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FB80" w14:textId="5D6F3E04" w:rsidR="00A15FE6" w:rsidRPr="00A91002" w:rsidRDefault="00D032A3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02">
        <w:rPr>
          <w:rFonts w:ascii="Times New Roman" w:hAnsi="Times New Roman" w:cs="Times New Roman"/>
          <w:b/>
          <w:sz w:val="28"/>
          <w:szCs w:val="28"/>
        </w:rPr>
        <w:t>Отчет</w:t>
      </w:r>
      <w:r w:rsidR="00A15FE6" w:rsidRPr="00A91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5CB6" w:rsidRPr="00A91002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105B32" w:rsidRPr="00A91002">
        <w:rPr>
          <w:rFonts w:ascii="Times New Roman" w:hAnsi="Times New Roman" w:cs="Times New Roman"/>
          <w:b/>
          <w:sz w:val="28"/>
          <w:szCs w:val="28"/>
        </w:rPr>
        <w:t>исполнении бюджета</w:t>
      </w:r>
      <w:r w:rsidR="00464259" w:rsidRPr="00A910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C48201D" w14:textId="77777777" w:rsidR="00A15FE6" w:rsidRPr="00A91002" w:rsidRDefault="00464259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02">
        <w:rPr>
          <w:rFonts w:ascii="Times New Roman" w:hAnsi="Times New Roman" w:cs="Times New Roman"/>
          <w:b/>
          <w:sz w:val="28"/>
          <w:szCs w:val="28"/>
        </w:rPr>
        <w:t>Слободзейского района и города Слободзея</w:t>
      </w:r>
    </w:p>
    <w:p w14:paraId="3604BE5F" w14:textId="689E7897" w:rsidR="00464259" w:rsidRPr="00A91002" w:rsidRDefault="00577294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7CD">
        <w:rPr>
          <w:rFonts w:ascii="Times New Roman" w:hAnsi="Times New Roman" w:cs="Times New Roman"/>
          <w:b/>
          <w:sz w:val="28"/>
          <w:szCs w:val="28"/>
        </w:rPr>
        <w:t>з</w:t>
      </w:r>
      <w:r w:rsidR="00464259" w:rsidRPr="00A91002">
        <w:rPr>
          <w:rFonts w:ascii="Times New Roman" w:hAnsi="Times New Roman" w:cs="Times New Roman"/>
          <w:b/>
          <w:sz w:val="28"/>
          <w:szCs w:val="28"/>
        </w:rPr>
        <w:t>а</w:t>
      </w:r>
      <w:r w:rsidR="00A766D3" w:rsidRPr="00A91002">
        <w:rPr>
          <w:rFonts w:ascii="Times New Roman" w:hAnsi="Times New Roman" w:cs="Times New Roman"/>
          <w:b/>
          <w:sz w:val="28"/>
          <w:szCs w:val="28"/>
        </w:rPr>
        <w:t xml:space="preserve"> 9 месяцев </w:t>
      </w:r>
      <w:r w:rsidR="00105B32" w:rsidRPr="00A91002">
        <w:rPr>
          <w:rFonts w:ascii="Times New Roman" w:hAnsi="Times New Roman" w:cs="Times New Roman"/>
          <w:b/>
          <w:sz w:val="28"/>
          <w:szCs w:val="28"/>
        </w:rPr>
        <w:t>202</w:t>
      </w:r>
      <w:r w:rsidR="001603CF" w:rsidRPr="00A91002">
        <w:rPr>
          <w:rFonts w:ascii="Times New Roman" w:hAnsi="Times New Roman" w:cs="Times New Roman"/>
          <w:b/>
          <w:sz w:val="28"/>
          <w:szCs w:val="28"/>
        </w:rPr>
        <w:t>3</w:t>
      </w:r>
      <w:r w:rsidR="00464259" w:rsidRPr="00A9100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583121" w:rsidRPr="00A91002">
        <w:rPr>
          <w:rFonts w:ascii="Times New Roman" w:hAnsi="Times New Roman" w:cs="Times New Roman"/>
          <w:b/>
          <w:sz w:val="28"/>
          <w:szCs w:val="28"/>
        </w:rPr>
        <w:t>а</w:t>
      </w:r>
    </w:p>
    <w:p w14:paraId="6F080113" w14:textId="77777777" w:rsidR="00072EC5" w:rsidRPr="00A91002" w:rsidRDefault="00072EC5" w:rsidP="005772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E2972" w14:textId="17F0C714" w:rsidR="00754134" w:rsidRPr="00A91002" w:rsidRDefault="00964781" w:rsidP="00E16B5E">
      <w:pPr>
        <w:shd w:val="clear" w:color="auto" w:fill="FFFFFF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>С</w:t>
      </w:r>
      <w:r w:rsidR="00754134" w:rsidRPr="00A91002">
        <w:rPr>
          <w:rFonts w:ascii="Times New Roman" w:hAnsi="Times New Roman" w:cs="Times New Roman"/>
          <w:sz w:val="28"/>
          <w:szCs w:val="28"/>
        </w:rPr>
        <w:t xml:space="preserve"> вступлением в силу</w:t>
      </w:r>
      <w:r w:rsidR="001603CF" w:rsidRPr="00A91002">
        <w:rPr>
          <w:sz w:val="28"/>
          <w:szCs w:val="28"/>
        </w:rPr>
        <w:t xml:space="preserve"> </w:t>
      </w:r>
      <w:r w:rsidR="001603CF" w:rsidRPr="00A91002">
        <w:rPr>
          <w:rFonts w:ascii="Times New Roman" w:hAnsi="Times New Roman" w:cs="Times New Roman"/>
          <w:sz w:val="28"/>
          <w:szCs w:val="28"/>
        </w:rPr>
        <w:t xml:space="preserve">Закона Приднестровской Молдавской Республики от 28 декабря 2022 года №387-З-VII «О республиканском бюджете на 2023 год» в текущей редакции, Решения 33 сессии 26 созыва Совета народных депутатов Слободзейского района и г. Слободзея от 09 февраля 2023 года «Об утверждении бюджета Слободзейского района и города Слободзея на 2023 год», с изменениями и дополнениями внесенными в настоящее решение, Распоряжения главы госадминистрации Слободзейского района и г. Слободзея № 52 от 13.02.2023 года «Об утверждении поквартальной росписи доходов и расходов бюджета Слободзейского района и г.Слободзея на 2023 год», с изменениями и дополнениями внесенными в отчетном периоде, </w:t>
      </w:r>
      <w:r w:rsidR="00FA4744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исполнение  бюджета </w:t>
      </w:r>
      <w:r w:rsidR="00FA4744" w:rsidRPr="00A91002">
        <w:rPr>
          <w:rFonts w:ascii="Times New Roman" w:hAnsi="Times New Roman" w:cs="Times New Roman"/>
          <w:sz w:val="28"/>
          <w:szCs w:val="28"/>
        </w:rPr>
        <w:t>Слободзейского района и города Слободзея</w:t>
      </w:r>
      <w:r w:rsidR="00077BA3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за </w:t>
      </w:r>
      <w:r w:rsidR="00A766D3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9 месяцев </w:t>
      </w:r>
      <w:r w:rsidR="009A2FFD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14EE7" w:rsidRPr="00A91002">
        <w:rPr>
          <w:rFonts w:ascii="Times New Roman" w:hAnsi="Times New Roman" w:cs="Times New Roman"/>
          <w:spacing w:val="-2"/>
          <w:sz w:val="28"/>
          <w:szCs w:val="28"/>
        </w:rPr>
        <w:t>202</w:t>
      </w:r>
      <w:r w:rsidR="001603CF" w:rsidRPr="00A91002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077BA3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год</w:t>
      </w:r>
      <w:r w:rsidR="00931112" w:rsidRPr="00A9100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0E3E39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4744" w:rsidRPr="00A91002">
        <w:rPr>
          <w:rFonts w:ascii="Times New Roman" w:hAnsi="Times New Roman" w:cs="Times New Roman"/>
          <w:spacing w:val="-2"/>
          <w:sz w:val="28"/>
          <w:szCs w:val="28"/>
        </w:rPr>
        <w:t>производилось согласно требованиям.</w:t>
      </w:r>
    </w:p>
    <w:p w14:paraId="1D28B17D" w14:textId="6D78531C" w:rsidR="00A3092A" w:rsidRPr="00A91002" w:rsidRDefault="0036270F" w:rsidP="00A3092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Главным инструментом проведения социальной, финансовой и инвестиционной политики на территории района является </w:t>
      </w:r>
      <w:r w:rsidR="00841C49" w:rsidRPr="00A91002">
        <w:rPr>
          <w:rFonts w:ascii="Times New Roman" w:eastAsia="Times New Roman" w:hAnsi="Times New Roman" w:cs="Times New Roman"/>
          <w:bCs/>
          <w:sz w:val="28"/>
          <w:szCs w:val="28"/>
        </w:rPr>
        <w:t>местный бюджет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3092A" w:rsidRPr="00A9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14:paraId="3D2DCF4B" w14:textId="77777777" w:rsidR="00A3092A" w:rsidRPr="00A91002" w:rsidRDefault="00A3092A" w:rsidP="00A3092A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 является способом перераспределения денежных доходов населения, предприятий и других юридических лиц в интересах финансирования государственных и других общественных расходов.</w:t>
      </w:r>
    </w:p>
    <w:p w14:paraId="217643A5" w14:textId="32BB82BF" w:rsidR="00A3092A" w:rsidRPr="00A91002" w:rsidRDefault="00A30ABA" w:rsidP="00A30ABA">
      <w:pPr>
        <w:shd w:val="clear" w:color="auto" w:fill="FFFFFF"/>
        <w:spacing w:after="0" w:line="270" w:lineRule="atLeast"/>
        <w:ind w:firstLine="300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Доходная </w:t>
      </w:r>
      <w:r w:rsidR="00841C49" w:rsidRPr="00A9100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часть бюджета</w:t>
      </w:r>
      <w:r w:rsidR="00A3092A" w:rsidRPr="00A9100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66884" w:rsidRPr="00A91002">
        <w:rPr>
          <w:rFonts w:ascii="Times New Roman" w:eastAsia="Times New Roman" w:hAnsi="Times New Roman" w:cs="Times New Roman"/>
          <w:sz w:val="28"/>
          <w:szCs w:val="28"/>
        </w:rPr>
        <w:t xml:space="preserve">состоит из </w:t>
      </w:r>
      <w:r w:rsidR="00841C49" w:rsidRPr="00A91002">
        <w:rPr>
          <w:rFonts w:ascii="Times New Roman" w:eastAsia="Times New Roman" w:hAnsi="Times New Roman" w:cs="Times New Roman"/>
          <w:sz w:val="28"/>
          <w:szCs w:val="28"/>
        </w:rPr>
        <w:t>четырех основных</w:t>
      </w:r>
      <w:r w:rsidR="00A3092A" w:rsidRPr="00A91002">
        <w:rPr>
          <w:rFonts w:ascii="Times New Roman" w:eastAsia="Times New Roman" w:hAnsi="Times New Roman" w:cs="Times New Roman"/>
          <w:sz w:val="28"/>
          <w:szCs w:val="28"/>
        </w:rPr>
        <w:t xml:space="preserve"> частей:</w:t>
      </w:r>
    </w:p>
    <w:p w14:paraId="510DCAC9" w14:textId="77777777" w:rsidR="00A3092A" w:rsidRPr="00A91002" w:rsidRDefault="00000000" w:rsidP="00A3092A">
      <w:pPr>
        <w:numPr>
          <w:ilvl w:val="0"/>
          <w:numId w:val="3"/>
        </w:num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hyperlink r:id="rId6" w:tooltip="Налог" w:history="1">
        <w:r w:rsidR="00A3092A" w:rsidRPr="00A91002">
          <w:rPr>
            <w:rFonts w:ascii="Times New Roman" w:eastAsia="Times New Roman" w:hAnsi="Times New Roman" w:cs="Times New Roman"/>
            <w:sz w:val="28"/>
            <w:szCs w:val="28"/>
          </w:rPr>
          <w:t>налогов</w:t>
        </w:r>
      </w:hyperlink>
    </w:p>
    <w:p w14:paraId="1929638E" w14:textId="77777777" w:rsidR="00A3092A" w:rsidRPr="00A91002" w:rsidRDefault="00A3092A" w:rsidP="00A3092A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неналоговых доходов</w:t>
      </w:r>
    </w:p>
    <w:p w14:paraId="63DCEC97" w14:textId="77777777" w:rsidR="00457DCD" w:rsidRPr="00A91002" w:rsidRDefault="00A3092A" w:rsidP="009F5E6C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доходов целевых бюджетных фондов</w:t>
      </w:r>
    </w:p>
    <w:p w14:paraId="54E0396B" w14:textId="1E982841" w:rsidR="00E233B7" w:rsidRPr="00A91002" w:rsidRDefault="00BC393D" w:rsidP="00A766D3">
      <w:pPr>
        <w:numPr>
          <w:ilvl w:val="0"/>
          <w:numId w:val="3"/>
        </w:numPr>
        <w:shd w:val="clear" w:color="auto" w:fill="FFFFFF"/>
        <w:spacing w:after="30" w:line="270" w:lineRule="atLeast"/>
        <w:ind w:left="300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дотации   из РБ</w:t>
      </w:r>
      <w:r w:rsidR="006B0DDC" w:rsidRPr="00A91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07971D" w14:textId="15EC74CA" w:rsidR="0027609F" w:rsidRPr="00A91002" w:rsidRDefault="0027609F" w:rsidP="00E233B7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91002">
        <w:rPr>
          <w:rFonts w:ascii="Times New Roman" w:hAnsi="Times New Roman" w:cs="Times New Roman"/>
          <w:spacing w:val="-2"/>
          <w:sz w:val="28"/>
          <w:szCs w:val="28"/>
        </w:rPr>
        <w:t>За</w:t>
      </w:r>
      <w:r w:rsidR="00C50D54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66D3" w:rsidRPr="00A91002">
        <w:rPr>
          <w:rFonts w:ascii="Times New Roman" w:hAnsi="Times New Roman" w:cs="Times New Roman"/>
          <w:spacing w:val="-2"/>
          <w:sz w:val="28"/>
          <w:szCs w:val="28"/>
        </w:rPr>
        <w:t>9 месяцев</w:t>
      </w:r>
      <w:r w:rsidR="001603CF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2023</w:t>
      </w:r>
      <w:r w:rsidR="00C308EF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91002">
        <w:rPr>
          <w:rFonts w:ascii="Times New Roman" w:hAnsi="Times New Roman" w:cs="Times New Roman"/>
          <w:spacing w:val="-2"/>
          <w:sz w:val="28"/>
          <w:szCs w:val="28"/>
        </w:rPr>
        <w:t>год</w:t>
      </w:r>
      <w:r w:rsidR="00814EE7" w:rsidRPr="00A91002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в доход местного бюджета поступило </w:t>
      </w:r>
      <w:r w:rsidR="00841C49" w:rsidRPr="00A91002">
        <w:rPr>
          <w:rFonts w:ascii="Times New Roman" w:hAnsi="Times New Roman" w:cs="Times New Roman"/>
          <w:spacing w:val="-2"/>
          <w:sz w:val="28"/>
          <w:szCs w:val="28"/>
        </w:rPr>
        <w:t>средств на</w:t>
      </w:r>
      <w:r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сумму </w:t>
      </w:r>
      <w:r w:rsidR="00A766D3" w:rsidRPr="00A91002">
        <w:rPr>
          <w:rFonts w:ascii="Times New Roman" w:hAnsi="Times New Roman" w:cs="Times New Roman"/>
          <w:spacing w:val="-2"/>
          <w:sz w:val="28"/>
          <w:szCs w:val="28"/>
        </w:rPr>
        <w:t>113,3</w:t>
      </w:r>
      <w:r w:rsidR="00E0531C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A3530" w:rsidRPr="00A91002">
        <w:rPr>
          <w:rFonts w:ascii="Times New Roman" w:hAnsi="Times New Roman" w:cs="Times New Roman"/>
          <w:spacing w:val="-2"/>
          <w:sz w:val="28"/>
          <w:szCs w:val="28"/>
        </w:rPr>
        <w:t>млн. руб.</w:t>
      </w:r>
      <w:r w:rsidR="00841C49" w:rsidRPr="00A91002">
        <w:rPr>
          <w:rFonts w:ascii="Times New Roman" w:hAnsi="Times New Roman" w:cs="Times New Roman"/>
          <w:spacing w:val="-2"/>
          <w:sz w:val="28"/>
          <w:szCs w:val="28"/>
        </w:rPr>
        <w:t>, что на</w:t>
      </w:r>
      <w:r w:rsidR="009A2FFD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66D3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3,2 </w:t>
      </w:r>
      <w:r w:rsidR="00841C49" w:rsidRPr="00A91002">
        <w:rPr>
          <w:rFonts w:ascii="Times New Roman" w:hAnsi="Times New Roman" w:cs="Times New Roman"/>
          <w:spacing w:val="-2"/>
          <w:sz w:val="28"/>
          <w:szCs w:val="28"/>
        </w:rPr>
        <w:t>млн.</w:t>
      </w:r>
      <w:r w:rsidR="00A766D3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1C49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руб. </w:t>
      </w:r>
      <w:r w:rsidR="00A766D3" w:rsidRPr="00A91002">
        <w:rPr>
          <w:rFonts w:ascii="Times New Roman" w:hAnsi="Times New Roman" w:cs="Times New Roman"/>
          <w:spacing w:val="-2"/>
          <w:sz w:val="28"/>
          <w:szCs w:val="28"/>
        </w:rPr>
        <w:t>больше</w:t>
      </w:r>
      <w:r w:rsidR="00841C49" w:rsidRPr="00A91002">
        <w:rPr>
          <w:rFonts w:ascii="Times New Roman" w:hAnsi="Times New Roman" w:cs="Times New Roman"/>
          <w:spacing w:val="-2"/>
          <w:sz w:val="28"/>
          <w:szCs w:val="28"/>
        </w:rPr>
        <w:t>, чем было запланировано</w:t>
      </w:r>
      <w:r w:rsidR="001B5866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и на </w:t>
      </w:r>
      <w:r w:rsidR="00A766D3" w:rsidRPr="00A91002">
        <w:rPr>
          <w:rFonts w:ascii="Times New Roman" w:hAnsi="Times New Roman" w:cs="Times New Roman"/>
          <w:spacing w:val="-2"/>
          <w:sz w:val="28"/>
          <w:szCs w:val="28"/>
        </w:rPr>
        <w:t>7,8</w:t>
      </w:r>
      <w:r w:rsidR="00C2314A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млн</w:t>
      </w:r>
      <w:r w:rsidR="001B5866" w:rsidRPr="00A91002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C2314A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B5866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руб. </w:t>
      </w:r>
      <w:r w:rsidR="00C2314A" w:rsidRPr="00A91002">
        <w:rPr>
          <w:rFonts w:ascii="Times New Roman" w:hAnsi="Times New Roman" w:cs="Times New Roman"/>
          <w:spacing w:val="-2"/>
          <w:sz w:val="28"/>
          <w:szCs w:val="28"/>
        </w:rPr>
        <w:t>больше</w:t>
      </w:r>
      <w:r w:rsidR="001B5866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чем за аналогичный период 2022 года.</w:t>
      </w:r>
    </w:p>
    <w:p w14:paraId="733CF3D2" w14:textId="7CA13959" w:rsidR="00A15FE6" w:rsidRPr="00A91002" w:rsidRDefault="0027609F" w:rsidP="00C308EF">
      <w:pPr>
        <w:spacing w:after="0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Наибольший удельный вес в </w:t>
      </w:r>
      <w:r w:rsidR="00841C49" w:rsidRPr="00A91002">
        <w:rPr>
          <w:rFonts w:ascii="Times New Roman" w:hAnsi="Times New Roman" w:cs="Times New Roman"/>
          <w:spacing w:val="-2"/>
          <w:sz w:val="28"/>
          <w:szCs w:val="28"/>
        </w:rPr>
        <w:t>доходах местного</w:t>
      </w:r>
      <w:r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41C49" w:rsidRPr="00A91002">
        <w:rPr>
          <w:rFonts w:ascii="Times New Roman" w:hAnsi="Times New Roman" w:cs="Times New Roman"/>
          <w:spacing w:val="-2"/>
          <w:sz w:val="28"/>
          <w:szCs w:val="28"/>
        </w:rPr>
        <w:t>бюджета составляют</w:t>
      </w:r>
      <w:r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налоговые доходы </w:t>
      </w:r>
      <w:r w:rsidR="006059E5" w:rsidRPr="00A91002">
        <w:rPr>
          <w:rFonts w:ascii="Times New Roman" w:eastAsia="Times New Roman" w:hAnsi="Times New Roman" w:cs="Times New Roman"/>
          <w:sz w:val="28"/>
          <w:szCs w:val="28"/>
        </w:rPr>
        <w:t>(ННД и ПН, ЗН и МНиС)</w:t>
      </w:r>
      <w:r w:rsidR="00841C49" w:rsidRPr="00A910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A689B" w:rsidRPr="00A91002">
        <w:rPr>
          <w:rFonts w:ascii="Times New Roman" w:eastAsia="Times New Roman" w:hAnsi="Times New Roman" w:cs="Times New Roman"/>
          <w:sz w:val="28"/>
          <w:szCs w:val="28"/>
        </w:rPr>
        <w:t xml:space="preserve">около </w:t>
      </w:r>
      <w:r w:rsidR="00841C49" w:rsidRPr="00A91002">
        <w:rPr>
          <w:rFonts w:ascii="Times New Roman" w:eastAsia="Times New Roman" w:hAnsi="Times New Roman" w:cs="Times New Roman"/>
          <w:sz w:val="28"/>
          <w:szCs w:val="28"/>
        </w:rPr>
        <w:t>9</w:t>
      </w:r>
      <w:r w:rsidR="000A689B" w:rsidRPr="00A910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841C49" w:rsidRPr="00A91002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от общих поступлений </w:t>
      </w:r>
      <w:r w:rsidR="0004197E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="00105B32" w:rsidRPr="00A91002">
        <w:rPr>
          <w:rFonts w:ascii="Times New Roman" w:hAnsi="Times New Roman" w:cs="Times New Roman"/>
          <w:spacing w:val="-2"/>
          <w:sz w:val="28"/>
          <w:szCs w:val="28"/>
        </w:rPr>
        <w:t>составили в</w:t>
      </w:r>
      <w:r w:rsidR="00841C49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отчетном периоде</w:t>
      </w:r>
      <w:r w:rsidR="0004197E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766D3" w:rsidRPr="00A91002">
        <w:rPr>
          <w:rFonts w:ascii="Times New Roman" w:hAnsi="Times New Roman" w:cs="Times New Roman"/>
          <w:spacing w:val="-2"/>
          <w:sz w:val="28"/>
          <w:szCs w:val="28"/>
        </w:rPr>
        <w:t>105,7</w:t>
      </w:r>
      <w:r w:rsidR="00351ADA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327F9" w:rsidRPr="00A91002">
        <w:rPr>
          <w:rFonts w:ascii="Times New Roman" w:hAnsi="Times New Roman" w:cs="Times New Roman"/>
          <w:spacing w:val="-2"/>
          <w:sz w:val="28"/>
          <w:szCs w:val="28"/>
        </w:rPr>
        <w:t>млн</w:t>
      </w:r>
      <w:r w:rsidR="0004197E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  <w:r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руб. или </w:t>
      </w:r>
      <w:r w:rsidR="00C2314A" w:rsidRPr="00A91002">
        <w:rPr>
          <w:rFonts w:ascii="Times New Roman" w:hAnsi="Times New Roman" w:cs="Times New Roman"/>
          <w:spacing w:val="-2"/>
          <w:sz w:val="28"/>
          <w:szCs w:val="28"/>
        </w:rPr>
        <w:t>10</w:t>
      </w:r>
      <w:r w:rsidR="00A766D3" w:rsidRPr="00A91002">
        <w:rPr>
          <w:rFonts w:ascii="Times New Roman" w:hAnsi="Times New Roman" w:cs="Times New Roman"/>
          <w:spacing w:val="-2"/>
          <w:sz w:val="28"/>
          <w:szCs w:val="28"/>
        </w:rPr>
        <w:t>4,2</w:t>
      </w:r>
      <w:r w:rsidRPr="00A91002">
        <w:rPr>
          <w:rFonts w:ascii="Times New Roman" w:hAnsi="Times New Roman" w:cs="Times New Roman"/>
          <w:spacing w:val="-2"/>
          <w:sz w:val="28"/>
          <w:szCs w:val="28"/>
        </w:rPr>
        <w:t>% от плана</w:t>
      </w:r>
      <w:r w:rsidR="00A766D3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и на 7,4 млн.руб. больше чем за аналогичный период прошлого года</w:t>
      </w:r>
      <w:r w:rsidR="00C308EF" w:rsidRPr="00A9100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A15FE6" w:rsidRPr="00A91002">
        <w:rPr>
          <w:rFonts w:ascii="Times New Roman" w:eastAsia="Times New Roman" w:hAnsi="Times New Roman" w:cs="Times New Roman"/>
          <w:sz w:val="28"/>
          <w:szCs w:val="28"/>
        </w:rPr>
        <w:t>из них:</w:t>
      </w:r>
    </w:p>
    <w:p w14:paraId="0462B9A7" w14:textId="001921CC" w:rsidR="00EB3061" w:rsidRPr="00A91002" w:rsidRDefault="00EB3061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* налог на доходы </w:t>
      </w:r>
      <w:r w:rsidR="00B573CA" w:rsidRPr="00A9100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>43,5</w:t>
      </w:r>
      <w:r w:rsidR="00C308EF" w:rsidRPr="00A91002">
        <w:rPr>
          <w:rFonts w:ascii="Times New Roman" w:eastAsia="Times New Roman" w:hAnsi="Times New Roman" w:cs="Times New Roman"/>
          <w:sz w:val="28"/>
          <w:szCs w:val="28"/>
        </w:rPr>
        <w:t xml:space="preserve"> млн. руб.</w:t>
      </w:r>
      <w:r w:rsidR="00E80699" w:rsidRPr="00A910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308EF" w:rsidRPr="00A9100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>101,4</w:t>
      </w:r>
      <w:r w:rsidR="00B573CA" w:rsidRPr="00A91002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C308EF" w:rsidRPr="00A91002">
        <w:rPr>
          <w:rFonts w:ascii="Times New Roman" w:eastAsia="Times New Roman" w:hAnsi="Times New Roman" w:cs="Times New Roman"/>
          <w:sz w:val="28"/>
          <w:szCs w:val="28"/>
        </w:rPr>
        <w:t xml:space="preserve"> от плана</w:t>
      </w:r>
      <w:r w:rsidR="00B573CA" w:rsidRPr="00A910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78E09B" w14:textId="71415043" w:rsidR="00FF7333" w:rsidRPr="00A91002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* подоходный налог с физических лиц –</w:t>
      </w:r>
      <w:r w:rsidR="00C308EF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>32,1</w:t>
      </w:r>
      <w:r w:rsidR="001603CF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08EF" w:rsidRPr="00A91002">
        <w:rPr>
          <w:rFonts w:ascii="Times New Roman" w:eastAsia="Times New Roman" w:hAnsi="Times New Roman" w:cs="Times New Roman"/>
          <w:sz w:val="28"/>
          <w:szCs w:val="28"/>
        </w:rPr>
        <w:t xml:space="preserve">млн. руб. или 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>98,3</w:t>
      </w:r>
      <w:r w:rsidR="001603CF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FE6" w:rsidRPr="00A91002">
        <w:rPr>
          <w:rFonts w:ascii="Times New Roman" w:eastAsia="Times New Roman" w:hAnsi="Times New Roman" w:cs="Times New Roman"/>
          <w:sz w:val="28"/>
          <w:szCs w:val="28"/>
        </w:rPr>
        <w:t>%</w:t>
      </w:r>
      <w:r w:rsidR="00C308EF" w:rsidRPr="00A91002">
        <w:rPr>
          <w:rFonts w:ascii="Times New Roman" w:eastAsia="Times New Roman" w:hAnsi="Times New Roman" w:cs="Times New Roman"/>
          <w:sz w:val="28"/>
          <w:szCs w:val="28"/>
        </w:rPr>
        <w:t xml:space="preserve"> от плана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4D8933" w14:textId="34A6BB33" w:rsidR="00A15FE6" w:rsidRPr="00A91002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* платежи за польз</w:t>
      </w:r>
      <w:r w:rsidR="004813A8" w:rsidRPr="00A91002">
        <w:rPr>
          <w:rFonts w:ascii="Times New Roman" w:eastAsia="Times New Roman" w:hAnsi="Times New Roman" w:cs="Times New Roman"/>
          <w:sz w:val="28"/>
          <w:szCs w:val="28"/>
        </w:rPr>
        <w:t>ование природными ресурсами –</w:t>
      </w:r>
      <w:r w:rsidR="00C308EF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5822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>11,5</w:t>
      </w:r>
      <w:r w:rsidR="00137B64" w:rsidRPr="00A91002">
        <w:rPr>
          <w:rFonts w:ascii="Times New Roman" w:eastAsia="Times New Roman" w:hAnsi="Times New Roman" w:cs="Times New Roman"/>
          <w:sz w:val="28"/>
          <w:szCs w:val="28"/>
        </w:rPr>
        <w:t xml:space="preserve"> млн. руб. или</w:t>
      </w:r>
      <w:r w:rsidR="009F5B3A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14A" w:rsidRPr="00A910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>16,2</w:t>
      </w:r>
      <w:r w:rsidR="001603CF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>%</w:t>
      </w:r>
      <w:r w:rsidR="00137B64" w:rsidRPr="00A91002">
        <w:rPr>
          <w:rFonts w:ascii="Times New Roman" w:eastAsia="Times New Roman" w:hAnsi="Times New Roman" w:cs="Times New Roman"/>
          <w:sz w:val="28"/>
          <w:szCs w:val="28"/>
        </w:rPr>
        <w:t xml:space="preserve"> от плана</w:t>
      </w:r>
      <w:r w:rsidR="00A15FE6" w:rsidRPr="00A9100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B956323" w14:textId="1E222B28" w:rsidR="00FF7333" w:rsidRPr="00A91002" w:rsidRDefault="00FF733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* местные налоги </w:t>
      </w:r>
      <w:r w:rsidR="003B0C0C" w:rsidRPr="00A91002">
        <w:rPr>
          <w:rFonts w:ascii="Times New Roman" w:eastAsia="Times New Roman" w:hAnsi="Times New Roman" w:cs="Times New Roman"/>
          <w:sz w:val="28"/>
          <w:szCs w:val="28"/>
        </w:rPr>
        <w:t>и сборы –</w:t>
      </w:r>
      <w:r w:rsidR="00137B64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>7,3</w:t>
      </w:r>
      <w:r w:rsidR="00137B64" w:rsidRPr="00A91002">
        <w:rPr>
          <w:rFonts w:ascii="Times New Roman" w:eastAsia="Times New Roman" w:hAnsi="Times New Roman" w:cs="Times New Roman"/>
          <w:sz w:val="28"/>
          <w:szCs w:val="28"/>
        </w:rPr>
        <w:t xml:space="preserve"> млн. руб. </w:t>
      </w:r>
      <w:r w:rsidR="00105B32" w:rsidRPr="00A9100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C2314A" w:rsidRPr="00A91002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>07</w:t>
      </w:r>
      <w:r w:rsidR="00785822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5FE6" w:rsidRPr="00A91002">
        <w:rPr>
          <w:rFonts w:ascii="Times New Roman" w:eastAsia="Times New Roman" w:hAnsi="Times New Roman" w:cs="Times New Roman"/>
          <w:sz w:val="28"/>
          <w:szCs w:val="28"/>
        </w:rPr>
        <w:t>%</w:t>
      </w:r>
      <w:r w:rsidR="00137B64" w:rsidRPr="00A91002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105B32" w:rsidRPr="00A91002">
        <w:rPr>
          <w:rFonts w:ascii="Times New Roman" w:eastAsia="Times New Roman" w:hAnsi="Times New Roman" w:cs="Times New Roman"/>
          <w:sz w:val="28"/>
          <w:szCs w:val="28"/>
        </w:rPr>
        <w:t>плана.</w:t>
      </w:r>
    </w:p>
    <w:p w14:paraId="6DD5B5FE" w14:textId="3DF78099" w:rsidR="00070109" w:rsidRPr="00A91002" w:rsidRDefault="00070109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0D37FC" w14:textId="77777777" w:rsidR="00A766D3" w:rsidRPr="00A91002" w:rsidRDefault="00A766D3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703236" w14:textId="6B7E780F" w:rsidR="00070109" w:rsidRPr="00A91002" w:rsidRDefault="00046159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Неналоговые </w:t>
      </w:r>
      <w:r w:rsidR="00E80699" w:rsidRPr="00A91002">
        <w:rPr>
          <w:rFonts w:ascii="Times New Roman" w:eastAsia="Times New Roman" w:hAnsi="Times New Roman" w:cs="Times New Roman"/>
          <w:sz w:val="28"/>
          <w:szCs w:val="28"/>
        </w:rPr>
        <w:t>платежи составили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14A" w:rsidRPr="00A91002">
        <w:rPr>
          <w:rFonts w:ascii="Times New Roman" w:eastAsia="Times New Roman" w:hAnsi="Times New Roman" w:cs="Times New Roman"/>
          <w:sz w:val="28"/>
          <w:szCs w:val="28"/>
        </w:rPr>
        <w:t>1,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>8</w:t>
      </w:r>
      <w:r w:rsidR="00C2314A" w:rsidRPr="00A91002">
        <w:rPr>
          <w:rFonts w:ascii="Times New Roman" w:eastAsia="Times New Roman" w:hAnsi="Times New Roman" w:cs="Times New Roman"/>
          <w:sz w:val="28"/>
          <w:szCs w:val="28"/>
        </w:rPr>
        <w:t xml:space="preserve"> млн. </w:t>
      </w:r>
      <w:r w:rsidR="00C42116" w:rsidRPr="00A91002">
        <w:rPr>
          <w:rFonts w:ascii="Times New Roman" w:eastAsia="Times New Roman" w:hAnsi="Times New Roman" w:cs="Times New Roman"/>
          <w:sz w:val="28"/>
          <w:szCs w:val="28"/>
        </w:rPr>
        <w:t>руб</w:t>
      </w:r>
      <w:r w:rsidR="009A06DB" w:rsidRPr="00A910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 xml:space="preserve">,  что на 0,5 млн. руб. меньше чем 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 xml:space="preserve"> было 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запланировано 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C2314A" w:rsidRPr="00A91002">
        <w:rPr>
          <w:rFonts w:ascii="Times New Roman" w:eastAsia="Times New Roman" w:hAnsi="Times New Roman" w:cs="Times New Roman"/>
          <w:sz w:val="28"/>
          <w:szCs w:val="28"/>
        </w:rPr>
        <w:t>7</w:t>
      </w:r>
      <w:r w:rsidR="00A766D3" w:rsidRPr="00A91002">
        <w:rPr>
          <w:rFonts w:ascii="Times New Roman" w:eastAsia="Times New Roman" w:hAnsi="Times New Roman" w:cs="Times New Roman"/>
          <w:sz w:val="28"/>
          <w:szCs w:val="28"/>
        </w:rPr>
        <w:t>5,7</w:t>
      </w:r>
      <w:r w:rsidR="001603CF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>% от плана</w:t>
      </w:r>
      <w:r w:rsidR="00070109" w:rsidRPr="00A91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95B605" w14:textId="77777777" w:rsidR="00C2314A" w:rsidRPr="00A91002" w:rsidRDefault="00C2314A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7C118" w14:textId="2D9CE550" w:rsidR="00046159" w:rsidRPr="00A91002" w:rsidRDefault="00A15FE6" w:rsidP="00E16B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В территориальный целевой бюджетный экологический фонд поступило доходов </w:t>
      </w:r>
      <w:r w:rsidR="00A85AB4" w:rsidRPr="00A91002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>1,3 млн. руб.</w:t>
      </w:r>
      <w:r w:rsidR="00EF593E" w:rsidRPr="00A910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76D1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DE4" w:rsidRPr="00A9100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C2314A" w:rsidRPr="00A91002">
        <w:rPr>
          <w:rFonts w:ascii="Times New Roman" w:eastAsia="Times New Roman" w:hAnsi="Times New Roman" w:cs="Times New Roman"/>
          <w:sz w:val="28"/>
          <w:szCs w:val="28"/>
        </w:rPr>
        <w:t>9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>6</w:t>
      </w:r>
      <w:r w:rsidR="0005704A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159" w:rsidRPr="00A91002">
        <w:rPr>
          <w:rFonts w:ascii="Times New Roman" w:eastAsia="Times New Roman" w:hAnsi="Times New Roman" w:cs="Times New Roman"/>
          <w:sz w:val="28"/>
          <w:szCs w:val="28"/>
        </w:rPr>
        <w:t>%</w:t>
      </w:r>
      <w:r w:rsidR="00106332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>от плана</w:t>
      </w:r>
      <w:r w:rsidR="00046159" w:rsidRPr="00A91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2B77C9" w14:textId="77777777" w:rsidR="00070109" w:rsidRPr="00A91002" w:rsidRDefault="00070109" w:rsidP="009236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D9F560" w14:textId="3C4EC4DF" w:rsidR="00D45780" w:rsidRPr="00A91002" w:rsidRDefault="00A15FE6" w:rsidP="009236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F7333" w:rsidRPr="00A91002">
        <w:rPr>
          <w:rFonts w:ascii="Times New Roman" w:eastAsia="Times New Roman" w:hAnsi="Times New Roman" w:cs="Times New Roman"/>
          <w:sz w:val="28"/>
          <w:szCs w:val="28"/>
        </w:rPr>
        <w:t xml:space="preserve">оходы от предпринимательской и иной приносящей доход деятельности составили </w:t>
      </w:r>
      <w:r w:rsidR="00EF593E" w:rsidRPr="00A9100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5704A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 xml:space="preserve">4,3 </w:t>
      </w:r>
      <w:r w:rsidR="0092367C" w:rsidRPr="00A91002">
        <w:rPr>
          <w:rFonts w:ascii="Times New Roman" w:eastAsia="Times New Roman" w:hAnsi="Times New Roman" w:cs="Times New Roman"/>
          <w:sz w:val="28"/>
          <w:szCs w:val="28"/>
        </w:rPr>
        <w:t>млн. руб.</w:t>
      </w:r>
      <w:r w:rsidR="00EF593E" w:rsidRPr="00A9100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5704A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415C" w:rsidRPr="00A91002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>91,6</w:t>
      </w:r>
      <w:r w:rsidR="00CB1E23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0C9" w:rsidRPr="00A91002">
        <w:rPr>
          <w:rFonts w:ascii="Times New Roman" w:eastAsia="Times New Roman" w:hAnsi="Times New Roman" w:cs="Times New Roman"/>
          <w:sz w:val="28"/>
          <w:szCs w:val="28"/>
        </w:rPr>
        <w:t>% от плана</w:t>
      </w:r>
      <w:r w:rsidR="0092367C" w:rsidRPr="00A91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EFD000" w14:textId="6C0B8290" w:rsidR="00070109" w:rsidRPr="00A91002" w:rsidRDefault="00070109" w:rsidP="009236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A73AF1" w14:textId="3A0C58F3" w:rsidR="00D45780" w:rsidRPr="00A91002" w:rsidRDefault="0092367C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2314A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>9</w:t>
      </w:r>
      <w:r w:rsidR="00C2314A" w:rsidRPr="00A91002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 w:rsidR="000B3D19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AA1" w:rsidRPr="00A91002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B3D19" w:rsidRPr="00A91002">
        <w:rPr>
          <w:rFonts w:ascii="Times New Roman" w:eastAsia="Times New Roman" w:hAnsi="Times New Roman" w:cs="Times New Roman"/>
          <w:sz w:val="28"/>
          <w:szCs w:val="28"/>
        </w:rPr>
        <w:t>3</w:t>
      </w:r>
      <w:r w:rsidR="00554AA1" w:rsidRPr="00A91002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68338A" w:rsidRPr="00A91002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554AA1" w:rsidRPr="00A91002">
        <w:rPr>
          <w:rFonts w:ascii="Times New Roman" w:eastAsia="Times New Roman" w:hAnsi="Times New Roman" w:cs="Times New Roman"/>
          <w:sz w:val="28"/>
          <w:szCs w:val="28"/>
        </w:rPr>
        <w:t xml:space="preserve"> из республиканского</w:t>
      </w:r>
      <w:r w:rsidR="00546C3C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B32" w:rsidRPr="00A91002">
        <w:rPr>
          <w:rFonts w:ascii="Times New Roman" w:eastAsia="Times New Roman" w:hAnsi="Times New Roman" w:cs="Times New Roman"/>
          <w:sz w:val="28"/>
          <w:szCs w:val="28"/>
        </w:rPr>
        <w:t>бюджета были</w:t>
      </w:r>
      <w:r w:rsidR="00A15FE6" w:rsidRPr="00A91002">
        <w:rPr>
          <w:rFonts w:ascii="Times New Roman" w:eastAsia="Times New Roman" w:hAnsi="Times New Roman" w:cs="Times New Roman"/>
          <w:sz w:val="28"/>
          <w:szCs w:val="28"/>
        </w:rPr>
        <w:t xml:space="preserve"> получены трансферты на покрытие социальных </w:t>
      </w:r>
      <w:r w:rsidR="00105B32" w:rsidRPr="00A91002">
        <w:rPr>
          <w:rFonts w:ascii="Times New Roman" w:eastAsia="Times New Roman" w:hAnsi="Times New Roman" w:cs="Times New Roman"/>
          <w:sz w:val="28"/>
          <w:szCs w:val="28"/>
        </w:rPr>
        <w:t>обязательств в</w:t>
      </w:r>
      <w:r w:rsidR="00E65C66" w:rsidRPr="00A91002">
        <w:rPr>
          <w:rFonts w:ascii="Times New Roman" w:eastAsia="Times New Roman" w:hAnsi="Times New Roman" w:cs="Times New Roman"/>
          <w:sz w:val="28"/>
          <w:szCs w:val="28"/>
        </w:rPr>
        <w:t xml:space="preserve"> размере – 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>43</w:t>
      </w:r>
      <w:r w:rsidR="0068338A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5C66" w:rsidRPr="00A91002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A15FE6" w:rsidRPr="00A910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13CE" w:rsidRPr="00A910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6F538D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D4D" w:rsidRPr="00A91002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B3D19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 xml:space="preserve">92 </w:t>
      </w:r>
      <w:r w:rsidR="00C0502C" w:rsidRPr="00A91002">
        <w:rPr>
          <w:rFonts w:ascii="Times New Roman" w:eastAsia="Times New Roman" w:hAnsi="Times New Roman" w:cs="Times New Roman"/>
          <w:sz w:val="28"/>
          <w:szCs w:val="28"/>
        </w:rPr>
        <w:t xml:space="preserve">% от </w:t>
      </w:r>
      <w:r w:rsidR="00105B32" w:rsidRPr="00A91002">
        <w:rPr>
          <w:rFonts w:ascii="Times New Roman" w:eastAsia="Times New Roman" w:hAnsi="Times New Roman" w:cs="Times New Roman"/>
          <w:sz w:val="28"/>
          <w:szCs w:val="28"/>
        </w:rPr>
        <w:t>плана, а</w:t>
      </w:r>
      <w:r w:rsidR="00F10C8E" w:rsidRPr="00A91002">
        <w:rPr>
          <w:rFonts w:ascii="Times New Roman" w:eastAsia="Times New Roman" w:hAnsi="Times New Roman" w:cs="Times New Roman"/>
          <w:sz w:val="28"/>
          <w:szCs w:val="28"/>
        </w:rPr>
        <w:t xml:space="preserve"> также </w:t>
      </w:r>
      <w:r w:rsidR="00105B32" w:rsidRPr="00A91002">
        <w:rPr>
          <w:rFonts w:ascii="Times New Roman" w:eastAsia="Times New Roman" w:hAnsi="Times New Roman" w:cs="Times New Roman"/>
          <w:sz w:val="28"/>
          <w:szCs w:val="28"/>
        </w:rPr>
        <w:t xml:space="preserve">были получены </w:t>
      </w:r>
      <w:r w:rsidR="0070492C" w:rsidRPr="00A91002">
        <w:rPr>
          <w:rFonts w:ascii="Times New Roman" w:eastAsia="Times New Roman" w:hAnsi="Times New Roman" w:cs="Times New Roman"/>
          <w:sz w:val="28"/>
          <w:szCs w:val="28"/>
        </w:rPr>
        <w:t xml:space="preserve"> целевые </w:t>
      </w:r>
      <w:r w:rsidR="00105B32" w:rsidRPr="00A91002">
        <w:rPr>
          <w:rFonts w:ascii="Times New Roman" w:eastAsia="Times New Roman" w:hAnsi="Times New Roman" w:cs="Times New Roman"/>
          <w:sz w:val="28"/>
          <w:szCs w:val="28"/>
        </w:rPr>
        <w:t>субсидии</w:t>
      </w:r>
      <w:r w:rsidR="00A15FE6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021A" w:rsidRPr="00A91002">
        <w:rPr>
          <w:rFonts w:ascii="Times New Roman" w:eastAsia="Times New Roman" w:hAnsi="Times New Roman" w:cs="Times New Roman"/>
          <w:sz w:val="28"/>
          <w:szCs w:val="28"/>
        </w:rPr>
        <w:t>на развитие дорожной отрасли</w:t>
      </w:r>
      <w:r w:rsidR="006F538D" w:rsidRPr="00A9100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05B32" w:rsidRPr="00A91002">
        <w:rPr>
          <w:rFonts w:ascii="Times New Roman" w:eastAsia="Times New Roman" w:hAnsi="Times New Roman" w:cs="Times New Roman"/>
          <w:sz w:val="28"/>
          <w:szCs w:val="28"/>
        </w:rPr>
        <w:t xml:space="preserve">размере – 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 xml:space="preserve">37 </w:t>
      </w:r>
      <w:r w:rsidR="00E65C66" w:rsidRPr="00A91002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FE778A" w:rsidRPr="00A910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14:paraId="624EE32F" w14:textId="04CB2E5D" w:rsidR="005B7676" w:rsidRPr="00A91002" w:rsidRDefault="005B7676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Недоимка по МБ за отчетный период 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>увеличилась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 на сумму 1,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 млн.руб. и составила по состоянию на 1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 2023 года 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>27,8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="00DC3321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14:paraId="7ED73258" w14:textId="77777777" w:rsidR="00554AA1" w:rsidRPr="00A91002" w:rsidRDefault="00554AA1" w:rsidP="00FB4B4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8D0BF0" w14:textId="496319DE" w:rsidR="00783C92" w:rsidRPr="00A91002" w:rsidRDefault="00E40C05" w:rsidP="00D4578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9100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Доходы </w:t>
      </w:r>
      <w:r w:rsidR="00105B32" w:rsidRPr="00A9100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местного бюджета</w:t>
      </w:r>
      <w:r w:rsidR="00783C92" w:rsidRPr="00A9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завершающая стадия денежных потоков, идущих от реального сектора и других крупных сфер финансовых отношений, а расходы </w:t>
      </w:r>
      <w:r w:rsidR="00F34391" w:rsidRPr="00A9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местного </w:t>
      </w:r>
      <w:r w:rsidR="00783C92" w:rsidRPr="00A91002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</w:t>
      </w:r>
      <w:r w:rsidR="00F34391" w:rsidRPr="00A910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 — исходный пункт движения </w:t>
      </w:r>
      <w:r w:rsidR="00783C92" w:rsidRPr="00A91002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ресурсов на потребности, намеченные государством и обществом</w:t>
      </w:r>
      <w:r w:rsidR="00F34391" w:rsidRPr="00A9100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0FCE9B" w14:textId="67F9D3A8" w:rsidR="00DC5F7A" w:rsidRPr="00A91002" w:rsidRDefault="00754134" w:rsidP="00DC5F7A">
      <w:pPr>
        <w:spacing w:after="0"/>
        <w:ind w:firstLine="54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b/>
          <w:sz w:val="28"/>
          <w:szCs w:val="28"/>
          <w:u w:val="single"/>
        </w:rPr>
        <w:t>Расходная часть</w:t>
      </w:r>
      <w:r w:rsidR="00DC5F7A" w:rsidRPr="00A910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5B32" w:rsidRPr="00A91002">
        <w:rPr>
          <w:rFonts w:ascii="Times New Roman" w:hAnsi="Times New Roman" w:cs="Times New Roman"/>
          <w:b/>
          <w:sz w:val="28"/>
          <w:szCs w:val="28"/>
          <w:u w:val="single"/>
        </w:rPr>
        <w:t>бюджета</w:t>
      </w:r>
      <w:r w:rsidR="00105B32" w:rsidRPr="00A91002">
        <w:rPr>
          <w:rFonts w:ascii="Times New Roman" w:eastAsia="Batang" w:hAnsi="Times New Roman" w:cs="Times New Roman"/>
          <w:sz w:val="28"/>
          <w:szCs w:val="28"/>
        </w:rPr>
        <w:t xml:space="preserve"> за</w:t>
      </w:r>
      <w:r w:rsidR="00F2289B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C3321" w:rsidRPr="00A91002">
        <w:rPr>
          <w:rFonts w:ascii="Times New Roman" w:eastAsia="Batang" w:hAnsi="Times New Roman" w:cs="Times New Roman"/>
          <w:sz w:val="28"/>
          <w:szCs w:val="28"/>
        </w:rPr>
        <w:t>9</w:t>
      </w:r>
      <w:r w:rsidR="00FB4B67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C3321" w:rsidRPr="00A91002">
        <w:rPr>
          <w:rFonts w:ascii="Times New Roman" w:eastAsia="Batang" w:hAnsi="Times New Roman" w:cs="Times New Roman"/>
          <w:sz w:val="28"/>
          <w:szCs w:val="28"/>
        </w:rPr>
        <w:t>месяцев</w:t>
      </w:r>
      <w:r w:rsidR="0068338A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C1274" w:rsidRPr="00A91002">
        <w:rPr>
          <w:rFonts w:ascii="Times New Roman" w:eastAsia="Batang" w:hAnsi="Times New Roman" w:cs="Times New Roman"/>
          <w:sz w:val="28"/>
          <w:szCs w:val="28"/>
        </w:rPr>
        <w:t>202</w:t>
      </w:r>
      <w:r w:rsidR="000B3D19" w:rsidRPr="00A91002">
        <w:rPr>
          <w:rFonts w:ascii="Times New Roman" w:eastAsia="Batang" w:hAnsi="Times New Roman" w:cs="Times New Roman"/>
          <w:sz w:val="28"/>
          <w:szCs w:val="28"/>
        </w:rPr>
        <w:t>3</w:t>
      </w:r>
      <w:r w:rsidR="00DC5F7A" w:rsidRPr="00A91002">
        <w:rPr>
          <w:rFonts w:ascii="Times New Roman" w:eastAsia="Batang" w:hAnsi="Times New Roman" w:cs="Times New Roman"/>
          <w:sz w:val="28"/>
          <w:szCs w:val="28"/>
        </w:rPr>
        <w:t xml:space="preserve"> год</w:t>
      </w:r>
      <w:r w:rsidR="004C1274" w:rsidRPr="00A91002">
        <w:rPr>
          <w:rFonts w:ascii="Times New Roman" w:eastAsia="Batang" w:hAnsi="Times New Roman" w:cs="Times New Roman"/>
          <w:sz w:val="28"/>
          <w:szCs w:val="28"/>
        </w:rPr>
        <w:t>а</w:t>
      </w:r>
      <w:r w:rsidR="00DC5F7A" w:rsidRPr="00A91002">
        <w:rPr>
          <w:rFonts w:ascii="Times New Roman" w:eastAsia="Batang" w:hAnsi="Times New Roman" w:cs="Times New Roman"/>
          <w:sz w:val="28"/>
          <w:szCs w:val="28"/>
        </w:rPr>
        <w:t xml:space="preserve"> осуществлял</w:t>
      </w:r>
      <w:r w:rsidR="003B579D" w:rsidRPr="00A91002">
        <w:rPr>
          <w:rFonts w:ascii="Times New Roman" w:eastAsia="Batang" w:hAnsi="Times New Roman" w:cs="Times New Roman"/>
          <w:sz w:val="28"/>
          <w:szCs w:val="28"/>
        </w:rPr>
        <w:t>а</w:t>
      </w:r>
      <w:r w:rsidR="00DC5F7A" w:rsidRPr="00A91002">
        <w:rPr>
          <w:rFonts w:ascii="Times New Roman" w:eastAsia="Batang" w:hAnsi="Times New Roman" w:cs="Times New Roman"/>
          <w:sz w:val="28"/>
          <w:szCs w:val="28"/>
        </w:rPr>
        <w:t xml:space="preserve">сь согласно росписи расходов, утвержденной Решениями сессий Совета Народных Депутатов Слободзейского района и г. Слободзея, из фактически поступивших в доход бюджета налоговых и иных поступлений, а также </w:t>
      </w:r>
      <w:r w:rsidR="00105B32" w:rsidRPr="00A91002">
        <w:rPr>
          <w:rFonts w:ascii="Times New Roman" w:eastAsia="Batang" w:hAnsi="Times New Roman" w:cs="Times New Roman"/>
          <w:sz w:val="28"/>
          <w:szCs w:val="28"/>
        </w:rPr>
        <w:t>целевых средств,</w:t>
      </w:r>
      <w:r w:rsidR="00DC5F7A" w:rsidRPr="00A91002">
        <w:rPr>
          <w:rFonts w:ascii="Times New Roman" w:eastAsia="Batang" w:hAnsi="Times New Roman" w:cs="Times New Roman"/>
          <w:sz w:val="28"/>
          <w:szCs w:val="28"/>
        </w:rPr>
        <w:t xml:space="preserve"> поступивших из республиканского бюджета.</w:t>
      </w:r>
    </w:p>
    <w:p w14:paraId="248F5A2D" w14:textId="77777777" w:rsidR="00554AA1" w:rsidRPr="00A91002" w:rsidRDefault="00554AA1" w:rsidP="00554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>Бюджетные расходы направлялись на финансирование различных отраслей народно-хозяйственного комплекса: народное образование, культура, социальное обеспечение, финансирование государственного аппарата, а также на расходы, связанные с развитием жилищно-коммунального хозяйства, благоустройством, проведением природоохранных мер и мер по укреплению охраны общественного порядка.</w:t>
      </w:r>
    </w:p>
    <w:p w14:paraId="2A83464B" w14:textId="08705A8C" w:rsidR="00554AA1" w:rsidRPr="00A91002" w:rsidRDefault="00554AA1" w:rsidP="00554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 xml:space="preserve">При этом следует отметить, что финансирование из средств местного бюджета в отчетном периоде производилось на основании обращений распорядителей бюджетных средств и в пределах плановых ассигнований с учетом возможностей бюджета. </w:t>
      </w:r>
    </w:p>
    <w:p w14:paraId="594E7072" w14:textId="77777777" w:rsidR="00906496" w:rsidRPr="00A91002" w:rsidRDefault="00906496" w:rsidP="00554A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5D0AD" w14:textId="4E3B4B6B" w:rsidR="003470DB" w:rsidRPr="00A91002" w:rsidRDefault="00906496" w:rsidP="00DC7038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Ут</w:t>
      </w:r>
      <w:r w:rsidR="000B3D19"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очн</w:t>
      </w:r>
      <w:r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енный план расходов бюджета Слободзейского района за</w:t>
      </w:r>
      <w:r w:rsidR="00FB4B67"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C3321"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3-й квартал </w:t>
      </w:r>
      <w:r w:rsidR="000B3D19"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</w:t>
      </w:r>
      <w:r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202</w:t>
      </w:r>
      <w:r w:rsidR="000B3D19"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3</w:t>
      </w:r>
      <w:r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года состав</w:t>
      </w:r>
      <w:r w:rsidR="000B3D19"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ил</w:t>
      </w:r>
      <w:r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DC3321" w:rsidRPr="00A910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207,7</w:t>
      </w:r>
      <w:r w:rsidR="00FB4B67" w:rsidRPr="00A910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A910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млн.</w:t>
      </w:r>
      <w:r w:rsidR="003A3DBD" w:rsidRPr="00A910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A9100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руб</w:t>
      </w:r>
      <w:r w:rsidRPr="00A9100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554AA1" w:rsidRPr="00A910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фактически израсходовано </w:t>
      </w:r>
      <w:r w:rsidR="00DC3321" w:rsidRPr="00A910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188,6</w:t>
      </w:r>
      <w:r w:rsidR="00DC7038" w:rsidRPr="00A910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54AA1" w:rsidRPr="00A910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млн.</w:t>
      </w:r>
      <w:r w:rsidR="003A3DBD" w:rsidRPr="00A910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54AA1" w:rsidRPr="00A910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руб. </w:t>
      </w:r>
      <w:r w:rsidR="00554AA1" w:rsidRPr="00A910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или </w:t>
      </w:r>
      <w:r w:rsidR="00574279" w:rsidRPr="00A910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DC3321" w:rsidRPr="00A910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91</w:t>
      </w:r>
      <w:r w:rsidR="0063601C" w:rsidRPr="00A9100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554AA1" w:rsidRPr="00A9100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%</w:t>
      </w:r>
    </w:p>
    <w:p w14:paraId="535FF97A" w14:textId="77777777" w:rsidR="00754134" w:rsidRPr="00A91002" w:rsidRDefault="00754134" w:rsidP="001B255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>Структура распределения расходов бюджета сложилась следующим образом:</w:t>
      </w:r>
    </w:p>
    <w:p w14:paraId="23F29823" w14:textId="5261AE51" w:rsidR="00754134" w:rsidRPr="00A91002" w:rsidRDefault="00826AE9" w:rsidP="006A2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lastRenderedPageBreak/>
        <w:t xml:space="preserve">- образование – </w:t>
      </w:r>
      <w:r w:rsidR="002B1DE7" w:rsidRPr="00A91002">
        <w:rPr>
          <w:rFonts w:ascii="Times New Roman" w:hAnsi="Times New Roman" w:cs="Times New Roman"/>
          <w:sz w:val="28"/>
          <w:szCs w:val="28"/>
        </w:rPr>
        <w:t>58</w:t>
      </w:r>
      <w:r w:rsidR="00754134" w:rsidRPr="00A91002">
        <w:rPr>
          <w:rFonts w:ascii="Times New Roman" w:hAnsi="Times New Roman" w:cs="Times New Roman"/>
          <w:sz w:val="28"/>
          <w:szCs w:val="28"/>
        </w:rPr>
        <w:t>%;</w:t>
      </w:r>
    </w:p>
    <w:p w14:paraId="2CC32FE3" w14:textId="6FB07039" w:rsidR="00754134" w:rsidRPr="00A91002" w:rsidRDefault="00754134" w:rsidP="006A2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>- государств</w:t>
      </w:r>
      <w:r w:rsidR="00463B29" w:rsidRPr="00A91002">
        <w:rPr>
          <w:rFonts w:ascii="Times New Roman" w:hAnsi="Times New Roman" w:cs="Times New Roman"/>
          <w:sz w:val="28"/>
          <w:szCs w:val="28"/>
        </w:rPr>
        <w:t xml:space="preserve">енное и </w:t>
      </w:r>
      <w:r w:rsidR="00A82795" w:rsidRPr="00A91002">
        <w:rPr>
          <w:rFonts w:ascii="Times New Roman" w:hAnsi="Times New Roman" w:cs="Times New Roman"/>
          <w:sz w:val="28"/>
          <w:szCs w:val="28"/>
        </w:rPr>
        <w:t xml:space="preserve">местное управление – </w:t>
      </w:r>
      <w:r w:rsidR="0063601C" w:rsidRPr="00A91002">
        <w:rPr>
          <w:rFonts w:ascii="Times New Roman" w:hAnsi="Times New Roman" w:cs="Times New Roman"/>
          <w:sz w:val="28"/>
          <w:szCs w:val="28"/>
        </w:rPr>
        <w:t>7,</w:t>
      </w:r>
      <w:r w:rsidR="002B1DE7" w:rsidRPr="00A91002">
        <w:rPr>
          <w:rFonts w:ascii="Times New Roman" w:hAnsi="Times New Roman" w:cs="Times New Roman"/>
          <w:sz w:val="28"/>
          <w:szCs w:val="28"/>
        </w:rPr>
        <w:t>9</w:t>
      </w:r>
      <w:r w:rsidR="0063601C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Pr="00A91002">
        <w:rPr>
          <w:rFonts w:ascii="Times New Roman" w:hAnsi="Times New Roman" w:cs="Times New Roman"/>
          <w:sz w:val="28"/>
          <w:szCs w:val="28"/>
        </w:rPr>
        <w:t>%;</w:t>
      </w:r>
    </w:p>
    <w:p w14:paraId="5710E1A5" w14:textId="241F235D" w:rsidR="00754134" w:rsidRPr="00A91002" w:rsidRDefault="00AE55FF" w:rsidP="006A2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 xml:space="preserve">- культура – </w:t>
      </w:r>
      <w:r w:rsidR="0063601C" w:rsidRPr="00A91002">
        <w:rPr>
          <w:rFonts w:ascii="Times New Roman" w:hAnsi="Times New Roman" w:cs="Times New Roman"/>
          <w:sz w:val="28"/>
          <w:szCs w:val="28"/>
        </w:rPr>
        <w:t>5,</w:t>
      </w:r>
      <w:r w:rsidR="002B1DE7" w:rsidRPr="00A91002">
        <w:rPr>
          <w:rFonts w:ascii="Times New Roman" w:hAnsi="Times New Roman" w:cs="Times New Roman"/>
          <w:sz w:val="28"/>
          <w:szCs w:val="28"/>
        </w:rPr>
        <w:t>7</w:t>
      </w:r>
      <w:r w:rsidR="00826AE9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="00754134" w:rsidRPr="00A91002">
        <w:rPr>
          <w:rFonts w:ascii="Times New Roman" w:hAnsi="Times New Roman" w:cs="Times New Roman"/>
          <w:sz w:val="28"/>
          <w:szCs w:val="28"/>
        </w:rPr>
        <w:t>%;</w:t>
      </w:r>
    </w:p>
    <w:p w14:paraId="3DAD4A0A" w14:textId="5FE61B00" w:rsidR="00754134" w:rsidRPr="00A91002" w:rsidRDefault="00826AE9" w:rsidP="006A2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 xml:space="preserve">- социальная политика – </w:t>
      </w:r>
      <w:r w:rsidR="00DC7038" w:rsidRPr="00A91002">
        <w:rPr>
          <w:rFonts w:ascii="Times New Roman" w:hAnsi="Times New Roman" w:cs="Times New Roman"/>
          <w:sz w:val="28"/>
          <w:szCs w:val="28"/>
        </w:rPr>
        <w:t>3,</w:t>
      </w:r>
      <w:r w:rsidR="002B1DE7" w:rsidRPr="00A91002">
        <w:rPr>
          <w:rFonts w:ascii="Times New Roman" w:hAnsi="Times New Roman" w:cs="Times New Roman"/>
          <w:sz w:val="28"/>
          <w:szCs w:val="28"/>
        </w:rPr>
        <w:t>3</w:t>
      </w:r>
      <w:r w:rsidR="00754134" w:rsidRPr="00A91002">
        <w:rPr>
          <w:rFonts w:ascii="Times New Roman" w:hAnsi="Times New Roman" w:cs="Times New Roman"/>
          <w:sz w:val="28"/>
          <w:szCs w:val="28"/>
        </w:rPr>
        <w:t>%;</w:t>
      </w:r>
    </w:p>
    <w:p w14:paraId="3BFE25F8" w14:textId="14A72448" w:rsidR="00754134" w:rsidRPr="00A91002" w:rsidRDefault="00754134" w:rsidP="006A28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>- правоохранительная дея</w:t>
      </w:r>
      <w:r w:rsidR="00B23628" w:rsidRPr="00A91002">
        <w:rPr>
          <w:rFonts w:ascii="Times New Roman" w:hAnsi="Times New Roman" w:cs="Times New Roman"/>
          <w:sz w:val="28"/>
          <w:szCs w:val="28"/>
        </w:rPr>
        <w:t>тельность и гос.</w:t>
      </w:r>
      <w:r w:rsidR="0036111A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="00B23628" w:rsidRPr="00A91002">
        <w:rPr>
          <w:rFonts w:ascii="Times New Roman" w:hAnsi="Times New Roman" w:cs="Times New Roman"/>
          <w:sz w:val="28"/>
          <w:szCs w:val="28"/>
        </w:rPr>
        <w:t>безопасность</w:t>
      </w:r>
      <w:r w:rsidR="0036111A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="00105B32" w:rsidRPr="00A91002">
        <w:rPr>
          <w:rFonts w:ascii="Times New Roman" w:hAnsi="Times New Roman" w:cs="Times New Roman"/>
          <w:sz w:val="28"/>
          <w:szCs w:val="28"/>
        </w:rPr>
        <w:t>– 0</w:t>
      </w:r>
      <w:r w:rsidR="00B23628" w:rsidRPr="00A91002">
        <w:rPr>
          <w:rFonts w:ascii="Times New Roman" w:hAnsi="Times New Roman" w:cs="Times New Roman"/>
          <w:sz w:val="28"/>
          <w:szCs w:val="28"/>
        </w:rPr>
        <w:t>,</w:t>
      </w:r>
      <w:r w:rsidR="0063601C" w:rsidRPr="00A91002">
        <w:rPr>
          <w:rFonts w:ascii="Times New Roman" w:hAnsi="Times New Roman" w:cs="Times New Roman"/>
          <w:sz w:val="28"/>
          <w:szCs w:val="28"/>
        </w:rPr>
        <w:t>3</w:t>
      </w:r>
      <w:r w:rsidR="002B1DE7" w:rsidRPr="00A91002">
        <w:rPr>
          <w:rFonts w:ascii="Times New Roman" w:hAnsi="Times New Roman" w:cs="Times New Roman"/>
          <w:sz w:val="28"/>
          <w:szCs w:val="28"/>
        </w:rPr>
        <w:t>2</w:t>
      </w:r>
      <w:r w:rsidRPr="00A91002">
        <w:rPr>
          <w:rFonts w:ascii="Times New Roman" w:hAnsi="Times New Roman" w:cs="Times New Roman"/>
          <w:sz w:val="28"/>
          <w:szCs w:val="28"/>
        </w:rPr>
        <w:t>%;</w:t>
      </w:r>
    </w:p>
    <w:p w14:paraId="200367BF" w14:textId="133F69E1" w:rsidR="00754134" w:rsidRPr="00A91002" w:rsidRDefault="00B23628" w:rsidP="00DC7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 xml:space="preserve">- прочее – </w:t>
      </w:r>
      <w:r w:rsidR="002B1DE7" w:rsidRPr="00A91002">
        <w:rPr>
          <w:rFonts w:ascii="Times New Roman" w:hAnsi="Times New Roman" w:cs="Times New Roman"/>
          <w:sz w:val="28"/>
          <w:szCs w:val="28"/>
        </w:rPr>
        <w:t>7,2</w:t>
      </w:r>
      <w:r w:rsidR="00754134" w:rsidRPr="00A91002">
        <w:rPr>
          <w:rFonts w:ascii="Times New Roman" w:hAnsi="Times New Roman" w:cs="Times New Roman"/>
          <w:sz w:val="28"/>
          <w:szCs w:val="28"/>
        </w:rPr>
        <w:t>%</w:t>
      </w:r>
      <w:r w:rsidR="00E773F4" w:rsidRPr="00A910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24432" w14:textId="3FF6925E" w:rsidR="00D650BA" w:rsidRPr="00A91002" w:rsidRDefault="00D650BA" w:rsidP="00DC70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 xml:space="preserve">- целевые бюджетные фонды – </w:t>
      </w:r>
      <w:r w:rsidR="0063601C" w:rsidRPr="00A91002">
        <w:rPr>
          <w:rFonts w:ascii="Times New Roman" w:hAnsi="Times New Roman" w:cs="Times New Roman"/>
          <w:sz w:val="28"/>
          <w:szCs w:val="28"/>
        </w:rPr>
        <w:t>1</w:t>
      </w:r>
      <w:r w:rsidR="002B1DE7" w:rsidRPr="00A91002">
        <w:rPr>
          <w:rFonts w:ascii="Times New Roman" w:hAnsi="Times New Roman" w:cs="Times New Roman"/>
          <w:sz w:val="28"/>
          <w:szCs w:val="28"/>
        </w:rPr>
        <w:t>6,6</w:t>
      </w:r>
      <w:r w:rsidRPr="00A91002">
        <w:rPr>
          <w:rFonts w:ascii="Times New Roman" w:hAnsi="Times New Roman" w:cs="Times New Roman"/>
          <w:sz w:val="28"/>
          <w:szCs w:val="28"/>
        </w:rPr>
        <w:t>%.</w:t>
      </w:r>
    </w:p>
    <w:p w14:paraId="182A5E53" w14:textId="77777777" w:rsidR="00070109" w:rsidRPr="00A91002" w:rsidRDefault="00070109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708EBF" w14:textId="1B68A519" w:rsidR="00D650BA" w:rsidRPr="00A91002" w:rsidRDefault="00D650BA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>Основополагающим принципом исполнения расходов местного бюджета в отчетном периоде по-прежнему оставалось обеспечение в первоочередном порядке финансирования таких социально-защищенных расходов, как: заработная плата работников бюджетной сферы, продукты питания, медикаменты.</w:t>
      </w:r>
    </w:p>
    <w:p w14:paraId="18926476" w14:textId="77777777" w:rsidR="005B7676" w:rsidRPr="00A91002" w:rsidRDefault="005B7676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CEF55D" w14:textId="24FA8A0A" w:rsidR="004143BC" w:rsidRPr="00A91002" w:rsidRDefault="002B1DE7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 xml:space="preserve">Уточненный план по социально – защищенным статьям местного бюджета (без учета средств бюджетных учреждений, оказывающих платные услуги), составляет 136,8 млн. руб., а исполнение – 134,5 руб., или 98,28%. Удельный вес фактического финансирования по социально-защищенным статьям, по отношению к общему фактическому финансированию бюджета Слободзейского района за отчетный период составляет 71,3 %. </w:t>
      </w:r>
    </w:p>
    <w:p w14:paraId="3A8E61EC" w14:textId="77777777" w:rsidR="002B1DE7" w:rsidRPr="00A91002" w:rsidRDefault="002B1DE7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DD8A8" w14:textId="4239D310" w:rsidR="00070109" w:rsidRPr="00A91002" w:rsidRDefault="002B1DE7" w:rsidP="00D650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02">
        <w:rPr>
          <w:rFonts w:ascii="Times New Roman" w:hAnsi="Times New Roman" w:cs="Times New Roman"/>
          <w:sz w:val="28"/>
          <w:szCs w:val="28"/>
        </w:rPr>
        <w:t>За  отчетный период по платным услугам финансирование составило 4,3 млн.  руб., при планируемых показателях 5,1 млн. руб., исполнение 83%.</w:t>
      </w:r>
    </w:p>
    <w:p w14:paraId="19B48CC2" w14:textId="1AC4CA4C" w:rsidR="004143BC" w:rsidRPr="00A91002" w:rsidRDefault="004143BC" w:rsidP="002B1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24FFA8" w14:textId="77777777" w:rsidR="004143BC" w:rsidRPr="00A91002" w:rsidRDefault="004143BC" w:rsidP="004143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FCB1D0" w14:textId="7729B6E7" w:rsidR="004143BC" w:rsidRPr="00A91002" w:rsidRDefault="004143BC" w:rsidP="0047763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Исполнение целевых программ</w:t>
      </w:r>
      <w:r w:rsidR="00140CEB" w:rsidRPr="00A91002">
        <w:rPr>
          <w:rFonts w:ascii="Times New Roman" w:eastAsia="Times New Roman" w:hAnsi="Times New Roman" w:cs="Times New Roman"/>
          <w:sz w:val="28"/>
          <w:szCs w:val="28"/>
        </w:rPr>
        <w:t xml:space="preserve"> и целевых бюджетных фондов </w:t>
      </w:r>
      <w:r w:rsidR="002B1DE7" w:rsidRPr="00A91002">
        <w:rPr>
          <w:rFonts w:ascii="Times New Roman" w:eastAsia="Times New Roman" w:hAnsi="Times New Roman" w:cs="Times New Roman"/>
          <w:sz w:val="28"/>
          <w:szCs w:val="28"/>
        </w:rPr>
        <w:t xml:space="preserve">за 9 месяцев 2023 года </w:t>
      </w:r>
      <w:r w:rsidR="00477639" w:rsidRPr="00A91002">
        <w:rPr>
          <w:rFonts w:ascii="Times New Roman" w:eastAsia="Times New Roman" w:hAnsi="Times New Roman" w:cs="Times New Roman"/>
          <w:sz w:val="28"/>
          <w:szCs w:val="28"/>
        </w:rPr>
        <w:t>осуществлялась по следующим направлениям:</w:t>
      </w:r>
    </w:p>
    <w:p w14:paraId="273A41B4" w14:textId="77777777" w:rsidR="00477639" w:rsidRPr="00A91002" w:rsidRDefault="00477639" w:rsidP="0047763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1F60D0" w14:textId="77777777" w:rsidR="004E589C" w:rsidRPr="00A91002" w:rsidRDefault="00754134" w:rsidP="004E589C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  <w:u w:val="single"/>
        </w:rPr>
        <w:t>По программе расходования средств, поступивших от налога на содержание жилищного фонда, объектов социально-культурной сферы и благоустройства терри</w:t>
      </w:r>
      <w:r w:rsidR="00236DB6" w:rsidRPr="00A91002">
        <w:rPr>
          <w:rFonts w:ascii="Times New Roman" w:eastAsia="Batang" w:hAnsi="Times New Roman" w:cs="Times New Roman"/>
          <w:sz w:val="28"/>
          <w:szCs w:val="28"/>
          <w:u w:val="single"/>
        </w:rPr>
        <w:t xml:space="preserve">тории, </w:t>
      </w:r>
      <w:r w:rsidR="00236DB6" w:rsidRPr="00A91002">
        <w:rPr>
          <w:rFonts w:ascii="Times New Roman" w:eastAsia="Batang" w:hAnsi="Times New Roman" w:cs="Times New Roman"/>
          <w:sz w:val="28"/>
          <w:szCs w:val="28"/>
        </w:rPr>
        <w:t>исполнение составило –</w:t>
      </w:r>
      <w:r w:rsidR="00C47196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2B1DE7" w:rsidRPr="00A91002">
        <w:rPr>
          <w:rFonts w:ascii="Times New Roman" w:eastAsia="Batang" w:hAnsi="Times New Roman" w:cs="Times New Roman"/>
          <w:sz w:val="28"/>
          <w:szCs w:val="28"/>
        </w:rPr>
        <w:t>75,6</w:t>
      </w:r>
      <w:r w:rsidR="00D033B0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3A42AE" w:rsidRPr="00A91002">
        <w:rPr>
          <w:rFonts w:ascii="Times New Roman" w:eastAsia="Batang" w:hAnsi="Times New Roman" w:cs="Times New Roman"/>
          <w:sz w:val="28"/>
          <w:szCs w:val="28"/>
        </w:rPr>
        <w:t>%</w:t>
      </w: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 на сумму </w:t>
      </w:r>
      <w:r w:rsidR="00EF593E" w:rsidRPr="00A91002">
        <w:rPr>
          <w:rFonts w:ascii="Times New Roman" w:eastAsia="Batang" w:hAnsi="Times New Roman" w:cs="Times New Roman"/>
          <w:sz w:val="28"/>
          <w:szCs w:val="28"/>
        </w:rPr>
        <w:t>–</w:t>
      </w:r>
      <w:r w:rsidR="003A42AE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2B1DE7" w:rsidRPr="00A91002">
        <w:rPr>
          <w:rFonts w:ascii="Times New Roman" w:eastAsia="Batang" w:hAnsi="Times New Roman" w:cs="Times New Roman"/>
          <w:sz w:val="28"/>
          <w:szCs w:val="28"/>
        </w:rPr>
        <w:t xml:space="preserve">4,7 </w:t>
      </w:r>
      <w:r w:rsidR="00085BDE" w:rsidRPr="00A91002">
        <w:rPr>
          <w:rFonts w:ascii="Times New Roman" w:eastAsia="Batang" w:hAnsi="Times New Roman" w:cs="Times New Roman"/>
          <w:sz w:val="28"/>
          <w:szCs w:val="28"/>
        </w:rPr>
        <w:t>млн</w:t>
      </w:r>
      <w:r w:rsidR="000F010E" w:rsidRPr="00A91002">
        <w:rPr>
          <w:rFonts w:ascii="Times New Roman" w:eastAsia="Batang" w:hAnsi="Times New Roman" w:cs="Times New Roman"/>
          <w:sz w:val="28"/>
          <w:szCs w:val="28"/>
        </w:rPr>
        <w:t>.</w:t>
      </w:r>
      <w:r w:rsidR="00C47196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F010E" w:rsidRPr="00A91002">
        <w:rPr>
          <w:rFonts w:ascii="Times New Roman" w:eastAsia="Batang" w:hAnsi="Times New Roman" w:cs="Times New Roman"/>
          <w:sz w:val="28"/>
          <w:szCs w:val="28"/>
        </w:rPr>
        <w:t>руб</w:t>
      </w:r>
      <w:r w:rsidR="00C47196" w:rsidRPr="00A91002">
        <w:rPr>
          <w:rFonts w:ascii="Times New Roman" w:eastAsia="Batang" w:hAnsi="Times New Roman" w:cs="Times New Roman"/>
          <w:sz w:val="28"/>
          <w:szCs w:val="28"/>
        </w:rPr>
        <w:t>.</w:t>
      </w:r>
      <w:r w:rsidR="000F010E" w:rsidRPr="00A91002">
        <w:rPr>
          <w:rFonts w:ascii="Times New Roman" w:eastAsia="Batang" w:hAnsi="Times New Roman" w:cs="Times New Roman"/>
          <w:sz w:val="28"/>
          <w:szCs w:val="28"/>
        </w:rPr>
        <w:t xml:space="preserve">, </w:t>
      </w:r>
      <w:r w:rsidR="003A42AE" w:rsidRPr="00A91002">
        <w:rPr>
          <w:rFonts w:ascii="Times New Roman" w:eastAsia="Batang" w:hAnsi="Times New Roman" w:cs="Times New Roman"/>
          <w:sz w:val="28"/>
          <w:szCs w:val="28"/>
        </w:rPr>
        <w:t xml:space="preserve"> при плане </w:t>
      </w:r>
      <w:r w:rsidR="00EF593E" w:rsidRPr="00A91002">
        <w:rPr>
          <w:rFonts w:ascii="Times New Roman" w:eastAsia="Batang" w:hAnsi="Times New Roman" w:cs="Times New Roman"/>
          <w:sz w:val="28"/>
          <w:szCs w:val="28"/>
        </w:rPr>
        <w:t>–</w:t>
      </w:r>
      <w:r w:rsidR="003A42AE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2B1DE7" w:rsidRPr="00A91002">
        <w:rPr>
          <w:rFonts w:ascii="Times New Roman" w:eastAsia="Batang" w:hAnsi="Times New Roman" w:cs="Times New Roman"/>
          <w:sz w:val="28"/>
          <w:szCs w:val="28"/>
        </w:rPr>
        <w:t>6,2</w:t>
      </w:r>
      <w:r w:rsidR="00EF593E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47196" w:rsidRPr="00A91002">
        <w:rPr>
          <w:rFonts w:ascii="Times New Roman" w:eastAsia="Batang" w:hAnsi="Times New Roman" w:cs="Times New Roman"/>
          <w:sz w:val="28"/>
          <w:szCs w:val="28"/>
        </w:rPr>
        <w:t>млн.</w:t>
      </w:r>
      <w:r w:rsidR="003A42AE" w:rsidRPr="00A91002">
        <w:rPr>
          <w:rFonts w:ascii="Times New Roman" w:eastAsia="Batang" w:hAnsi="Times New Roman" w:cs="Times New Roman"/>
          <w:sz w:val="28"/>
          <w:szCs w:val="28"/>
        </w:rPr>
        <w:t xml:space="preserve"> руб</w:t>
      </w:r>
      <w:r w:rsidR="00E72D29" w:rsidRPr="00A91002">
        <w:rPr>
          <w:rFonts w:ascii="Times New Roman" w:eastAsia="Batang" w:hAnsi="Times New Roman" w:cs="Times New Roman"/>
          <w:sz w:val="28"/>
          <w:szCs w:val="28"/>
        </w:rPr>
        <w:t>.</w:t>
      </w:r>
      <w:r w:rsidR="005B63AD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14:paraId="15FEDDE1" w14:textId="75F52FF8" w:rsidR="00754134" w:rsidRPr="00A91002" w:rsidRDefault="00F97EDA" w:rsidP="004E589C">
      <w:pPr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>2</w:t>
      </w:r>
      <w:r w:rsidR="004143BC" w:rsidRPr="00A91002">
        <w:rPr>
          <w:rFonts w:ascii="Times New Roman" w:eastAsia="Batang" w:hAnsi="Times New Roman" w:cs="Times New Roman"/>
          <w:sz w:val="28"/>
          <w:szCs w:val="28"/>
        </w:rPr>
        <w:t>)</w:t>
      </w: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4143BC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754134" w:rsidRPr="00A91002">
        <w:rPr>
          <w:rFonts w:ascii="Times New Roman" w:eastAsia="Batang" w:hAnsi="Times New Roman" w:cs="Times New Roman"/>
          <w:sz w:val="28"/>
          <w:szCs w:val="28"/>
          <w:u w:val="single"/>
        </w:rPr>
        <w:t>Расходование субсидий целевого дорожного ф</w:t>
      </w:r>
      <w:r w:rsidR="00DB2554" w:rsidRPr="00A91002">
        <w:rPr>
          <w:rFonts w:ascii="Times New Roman" w:eastAsia="Batang" w:hAnsi="Times New Roman" w:cs="Times New Roman"/>
          <w:sz w:val="28"/>
          <w:szCs w:val="28"/>
          <w:u w:val="single"/>
        </w:rPr>
        <w:t>онда</w:t>
      </w:r>
      <w:r w:rsidR="00DB2554" w:rsidRPr="00A91002">
        <w:rPr>
          <w:rFonts w:ascii="Times New Roman" w:eastAsia="Batang" w:hAnsi="Times New Roman" w:cs="Times New Roman"/>
          <w:sz w:val="28"/>
          <w:szCs w:val="28"/>
        </w:rPr>
        <w:t xml:space="preserve">  </w:t>
      </w:r>
      <w:r w:rsidR="00754134" w:rsidRPr="00A91002">
        <w:rPr>
          <w:rFonts w:ascii="Times New Roman" w:eastAsia="Batang" w:hAnsi="Times New Roman" w:cs="Times New Roman"/>
          <w:sz w:val="28"/>
          <w:szCs w:val="28"/>
        </w:rPr>
        <w:t>распределились следующим образом:</w:t>
      </w:r>
    </w:p>
    <w:p w14:paraId="6D92BACE" w14:textId="39A092C8" w:rsidR="00754134" w:rsidRPr="00A91002" w:rsidRDefault="00754134" w:rsidP="00F40C3E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- по автомобильным дорогам, находящимся </w:t>
      </w:r>
      <w:r w:rsidR="009360CD" w:rsidRPr="00A91002">
        <w:rPr>
          <w:rFonts w:ascii="Times New Roman" w:eastAsia="Batang" w:hAnsi="Times New Roman" w:cs="Times New Roman"/>
          <w:sz w:val="28"/>
          <w:szCs w:val="28"/>
        </w:rPr>
        <w:t>в государственной собственности,</w:t>
      </w:r>
      <w:r w:rsidR="00960DD9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360CD" w:rsidRPr="00A91002">
        <w:rPr>
          <w:rFonts w:ascii="Times New Roman" w:eastAsia="Batang" w:hAnsi="Times New Roman" w:cs="Times New Roman"/>
          <w:sz w:val="28"/>
          <w:szCs w:val="28"/>
        </w:rPr>
        <w:t xml:space="preserve">составили </w:t>
      </w:r>
      <w:r w:rsidR="009D45CE" w:rsidRPr="00A91002">
        <w:rPr>
          <w:rFonts w:ascii="Times New Roman" w:eastAsia="Batang" w:hAnsi="Times New Roman" w:cs="Times New Roman"/>
          <w:sz w:val="28"/>
          <w:szCs w:val="28"/>
        </w:rPr>
        <w:t xml:space="preserve">17,2  </w:t>
      </w:r>
      <w:r w:rsidR="00F40C3E" w:rsidRPr="00A91002">
        <w:rPr>
          <w:rFonts w:ascii="Times New Roman" w:eastAsia="Batang" w:hAnsi="Times New Roman" w:cs="Times New Roman"/>
          <w:sz w:val="28"/>
          <w:szCs w:val="28"/>
        </w:rPr>
        <w:t>млн.</w:t>
      </w:r>
      <w:r w:rsidR="006B409C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Pr="00A91002">
        <w:rPr>
          <w:rFonts w:ascii="Times New Roman" w:eastAsia="Batang" w:hAnsi="Times New Roman" w:cs="Times New Roman"/>
          <w:sz w:val="28"/>
          <w:szCs w:val="28"/>
        </w:rPr>
        <w:t>руб.</w:t>
      </w:r>
      <w:r w:rsidR="00B30789" w:rsidRPr="00A91002">
        <w:rPr>
          <w:rFonts w:ascii="Times New Roman" w:eastAsia="Batang" w:hAnsi="Times New Roman" w:cs="Times New Roman"/>
          <w:sz w:val="28"/>
          <w:szCs w:val="28"/>
        </w:rPr>
        <w:t>,</w:t>
      </w:r>
      <w:r w:rsidR="006B409C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E72D29" w:rsidRPr="00A91002">
        <w:rPr>
          <w:rFonts w:ascii="Times New Roman" w:eastAsia="Batang" w:hAnsi="Times New Roman" w:cs="Times New Roman"/>
          <w:sz w:val="28"/>
          <w:szCs w:val="28"/>
        </w:rPr>
        <w:t>на</w:t>
      </w:r>
      <w:r w:rsidR="006B409C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085BDE" w:rsidRPr="00A91002">
        <w:rPr>
          <w:rFonts w:ascii="Times New Roman" w:eastAsia="Batang" w:hAnsi="Times New Roman" w:cs="Times New Roman"/>
          <w:sz w:val="28"/>
          <w:szCs w:val="28"/>
        </w:rPr>
        <w:t>9</w:t>
      </w:r>
      <w:r w:rsidR="009D45CE" w:rsidRPr="00A91002">
        <w:rPr>
          <w:rFonts w:ascii="Times New Roman" w:eastAsia="Batang" w:hAnsi="Times New Roman" w:cs="Times New Roman"/>
          <w:sz w:val="28"/>
          <w:szCs w:val="28"/>
        </w:rPr>
        <w:t>1</w:t>
      </w:r>
      <w:r w:rsidR="001024EC" w:rsidRPr="00A91002">
        <w:rPr>
          <w:rFonts w:ascii="Times New Roman" w:eastAsia="Batang" w:hAnsi="Times New Roman" w:cs="Times New Roman"/>
          <w:sz w:val="28"/>
          <w:szCs w:val="28"/>
        </w:rPr>
        <w:t>%</w:t>
      </w:r>
      <w:r w:rsidRPr="00A91002">
        <w:rPr>
          <w:rFonts w:ascii="Times New Roman" w:eastAsia="Batang" w:hAnsi="Times New Roman" w:cs="Times New Roman"/>
          <w:sz w:val="28"/>
          <w:szCs w:val="28"/>
        </w:rPr>
        <w:t>;</w:t>
      </w:r>
    </w:p>
    <w:p w14:paraId="31156846" w14:textId="24057EC5" w:rsidR="00754134" w:rsidRPr="00A91002" w:rsidRDefault="00754134" w:rsidP="00AA5081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- по автомобильным дорогам, находящимся </w:t>
      </w:r>
      <w:r w:rsidR="009360CD" w:rsidRPr="00A91002">
        <w:rPr>
          <w:rFonts w:ascii="Times New Roman" w:eastAsia="Batang" w:hAnsi="Times New Roman" w:cs="Times New Roman"/>
          <w:sz w:val="28"/>
          <w:szCs w:val="28"/>
        </w:rPr>
        <w:t>в муниципальной собственности,</w:t>
      </w:r>
      <w:r w:rsidR="006B409C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360CD" w:rsidRPr="00A91002">
        <w:rPr>
          <w:rFonts w:ascii="Times New Roman" w:eastAsia="Batang" w:hAnsi="Times New Roman" w:cs="Times New Roman"/>
          <w:sz w:val="28"/>
          <w:szCs w:val="28"/>
        </w:rPr>
        <w:t xml:space="preserve">составили </w:t>
      </w:r>
      <w:r w:rsidR="009D45CE" w:rsidRPr="00A91002">
        <w:rPr>
          <w:rFonts w:ascii="Times New Roman" w:eastAsia="Batang" w:hAnsi="Times New Roman" w:cs="Times New Roman"/>
          <w:sz w:val="28"/>
          <w:szCs w:val="28"/>
        </w:rPr>
        <w:t>9</w:t>
      </w:r>
      <w:r w:rsidR="00085BDE" w:rsidRPr="00A91002">
        <w:rPr>
          <w:rFonts w:ascii="Times New Roman" w:eastAsia="Batang" w:hAnsi="Times New Roman" w:cs="Times New Roman"/>
          <w:sz w:val="28"/>
          <w:szCs w:val="28"/>
        </w:rPr>
        <w:t xml:space="preserve"> млн</w:t>
      </w:r>
      <w:r w:rsidR="000F010E" w:rsidRPr="00A91002">
        <w:rPr>
          <w:rFonts w:ascii="Times New Roman" w:eastAsia="Batang" w:hAnsi="Times New Roman" w:cs="Times New Roman"/>
          <w:sz w:val="28"/>
          <w:szCs w:val="28"/>
        </w:rPr>
        <w:t>.</w:t>
      </w:r>
      <w:r w:rsidR="00971F91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Pr="00A91002">
        <w:rPr>
          <w:rFonts w:ascii="Times New Roman" w:eastAsia="Batang" w:hAnsi="Times New Roman" w:cs="Times New Roman"/>
          <w:sz w:val="28"/>
          <w:szCs w:val="28"/>
        </w:rPr>
        <w:t>руб.</w:t>
      </w:r>
      <w:r w:rsidR="00B30789" w:rsidRPr="00A91002">
        <w:rPr>
          <w:rFonts w:ascii="Times New Roman" w:eastAsia="Batang" w:hAnsi="Times New Roman" w:cs="Times New Roman"/>
          <w:sz w:val="28"/>
          <w:szCs w:val="28"/>
        </w:rPr>
        <w:t>,</w:t>
      </w:r>
      <w:r w:rsidR="00971F91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9360CD" w:rsidRPr="00A91002">
        <w:rPr>
          <w:rFonts w:ascii="Times New Roman" w:eastAsia="Batang" w:hAnsi="Times New Roman" w:cs="Times New Roman"/>
          <w:sz w:val="28"/>
          <w:szCs w:val="28"/>
        </w:rPr>
        <w:t xml:space="preserve">на </w:t>
      </w:r>
      <w:r w:rsidR="009D45CE" w:rsidRPr="00A91002">
        <w:rPr>
          <w:rFonts w:ascii="Times New Roman" w:eastAsia="Batang" w:hAnsi="Times New Roman" w:cs="Times New Roman"/>
          <w:sz w:val="28"/>
          <w:szCs w:val="28"/>
        </w:rPr>
        <w:t>65</w:t>
      </w:r>
      <w:r w:rsidR="00D23572" w:rsidRPr="00A91002">
        <w:rPr>
          <w:rFonts w:ascii="Times New Roman" w:eastAsia="Batang" w:hAnsi="Times New Roman" w:cs="Times New Roman"/>
          <w:sz w:val="28"/>
          <w:szCs w:val="28"/>
        </w:rPr>
        <w:t>%</w:t>
      </w:r>
      <w:r w:rsidRPr="00A91002">
        <w:rPr>
          <w:rFonts w:ascii="Times New Roman" w:eastAsia="Batang" w:hAnsi="Times New Roman" w:cs="Times New Roman"/>
          <w:sz w:val="28"/>
          <w:szCs w:val="28"/>
        </w:rPr>
        <w:t>;</w:t>
      </w:r>
    </w:p>
    <w:p w14:paraId="3AB5C72A" w14:textId="6AA65DD0" w:rsidR="009D45CE" w:rsidRPr="00A91002" w:rsidRDefault="00085BDE" w:rsidP="009D45CE">
      <w:pPr>
        <w:spacing w:after="0"/>
        <w:ind w:firstLine="709"/>
        <w:jc w:val="both"/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u w:val="single"/>
        </w:rPr>
      </w:pPr>
      <w:r w:rsidRPr="00A91002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u w:val="single"/>
        </w:rPr>
        <w:t xml:space="preserve">- целевые субсидии на сумму </w:t>
      </w:r>
      <w:r w:rsidR="009D45CE" w:rsidRPr="00A91002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u w:val="single"/>
        </w:rPr>
        <w:t xml:space="preserve"> около 4 млн</w:t>
      </w:r>
      <w:r w:rsidRPr="00A91002">
        <w:rPr>
          <w:rFonts w:ascii="Times New Roman" w:eastAsia="Batang" w:hAnsi="Times New Roman" w:cs="Times New Roman"/>
          <w:b/>
          <w:bCs/>
          <w:i/>
          <w:iCs/>
          <w:sz w:val="28"/>
          <w:szCs w:val="28"/>
          <w:u w:val="single"/>
        </w:rPr>
        <w:t>. руб., в том числе:</w:t>
      </w:r>
    </w:p>
    <w:p w14:paraId="69F6C433" w14:textId="62C6CCD1" w:rsidR="009D45CE" w:rsidRPr="00A91002" w:rsidRDefault="009D45CE" w:rsidP="00085BDE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lastRenderedPageBreak/>
        <w:t>-  на выполнение работ по реконструкции и ремонту сетей ливневой канализации в р-не ул. Милева в г. Тирасполь и с. Суклея при плане 2,9 млн. руб. профинансировано в сумме 2,3 млн. руб. или 80,2%.</w:t>
      </w:r>
    </w:p>
    <w:p w14:paraId="7FAC60CA" w14:textId="5A12BBB5" w:rsidR="009D45CE" w:rsidRPr="00A91002" w:rsidRDefault="009D45CE" w:rsidP="00085BDE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- на выполнение работ по устройству гравийно-щебеночного покрытия на а/дороге (Тирасполь-Каменка)-Терновка (выборочно) при плане 433 тыс. руб. профинансировано в сумме 227 тыс. руб. или 52,4%. </w:t>
      </w:r>
    </w:p>
    <w:p w14:paraId="1E129076" w14:textId="085920CD" w:rsidR="00085BDE" w:rsidRPr="00A91002" w:rsidRDefault="00085BDE" w:rsidP="00085BDE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 - на выполнение работ по ремонту асфальтобетонного покрытия аварийного участка на а/дороге Константиновка-Никольское в сумме – </w:t>
      </w:r>
      <w:r w:rsidR="009D45CE" w:rsidRPr="00A91002">
        <w:rPr>
          <w:rFonts w:ascii="Times New Roman" w:eastAsia="Batang" w:hAnsi="Times New Roman" w:cs="Times New Roman"/>
          <w:sz w:val="28"/>
          <w:szCs w:val="28"/>
        </w:rPr>
        <w:t xml:space="preserve">480 </w:t>
      </w:r>
      <w:r w:rsidRPr="00A91002">
        <w:rPr>
          <w:rFonts w:ascii="Times New Roman" w:eastAsia="Batang" w:hAnsi="Times New Roman" w:cs="Times New Roman"/>
          <w:sz w:val="28"/>
          <w:szCs w:val="28"/>
        </w:rPr>
        <w:t>тыс. руб</w:t>
      </w:r>
      <w:r w:rsidR="009D45CE" w:rsidRPr="00A91002">
        <w:rPr>
          <w:rFonts w:ascii="Times New Roman" w:eastAsia="Batang" w:hAnsi="Times New Roman" w:cs="Times New Roman"/>
          <w:sz w:val="28"/>
          <w:szCs w:val="28"/>
        </w:rPr>
        <w:t xml:space="preserve">. или 100% </w:t>
      </w:r>
      <w:r w:rsidRPr="00A91002">
        <w:rPr>
          <w:rFonts w:ascii="Times New Roman" w:eastAsia="Batang" w:hAnsi="Times New Roman" w:cs="Times New Roman"/>
          <w:sz w:val="28"/>
          <w:szCs w:val="28"/>
        </w:rPr>
        <w:t>.</w:t>
      </w:r>
    </w:p>
    <w:p w14:paraId="5E4C1610" w14:textId="7FA56605" w:rsidR="005255C5" w:rsidRPr="00A91002" w:rsidRDefault="005255C5" w:rsidP="00085BDE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>- на выполнение работ по устройству тротуара на а/дороге Тирасполь-Бендеры, км 18-21 (выборочно) по с. Парканы при плане 300 тыс. руб., согласно заключенного контракта профинансирован аванс в сумме 286 тыс. руб.</w:t>
      </w:r>
    </w:p>
    <w:p w14:paraId="798EDEA3" w14:textId="2435F8E1" w:rsidR="00085BDE" w:rsidRPr="00A91002" w:rsidRDefault="00085BDE" w:rsidP="00085BDE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>- на выполнение работ по ремонту асфальтобетонного покрытия аварийного участка на а/дороге Владимировка-Фрунзе-Ново-Котовск в сумме – 600 тыс. руб.</w:t>
      </w:r>
      <w:r w:rsidR="005255C5" w:rsidRPr="00A91002">
        <w:rPr>
          <w:rFonts w:ascii="Times New Roman" w:eastAsia="Batang" w:hAnsi="Times New Roman" w:cs="Times New Roman"/>
          <w:sz w:val="28"/>
          <w:szCs w:val="28"/>
        </w:rPr>
        <w:t xml:space="preserve"> или 100%</w:t>
      </w:r>
    </w:p>
    <w:p w14:paraId="495937A0" w14:textId="77777777" w:rsidR="00B00B1A" w:rsidRPr="00A91002" w:rsidRDefault="00B00B1A" w:rsidP="00B00B1A">
      <w:pPr>
        <w:spacing w:after="0"/>
        <w:ind w:firstLine="708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14A74D58" w14:textId="08D715FE" w:rsidR="005B63AD" w:rsidRPr="00A91002" w:rsidRDefault="00B00B1A" w:rsidP="005B63AD">
      <w:pPr>
        <w:pStyle w:val="a6"/>
        <w:numPr>
          <w:ilvl w:val="0"/>
          <w:numId w:val="5"/>
        </w:numPr>
        <w:spacing w:after="0"/>
        <w:ind w:left="0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  <w:u w:val="single"/>
        </w:rPr>
        <w:t>Программа капитальных вложений и капитального ре</w:t>
      </w:r>
      <w:r w:rsidR="00A26F7C" w:rsidRPr="00A91002">
        <w:rPr>
          <w:rFonts w:ascii="Times New Roman" w:eastAsia="Batang" w:hAnsi="Times New Roman" w:cs="Times New Roman"/>
          <w:sz w:val="28"/>
          <w:szCs w:val="28"/>
          <w:u w:val="single"/>
        </w:rPr>
        <w:t>мо</w:t>
      </w:r>
      <w:r w:rsidRPr="00A91002">
        <w:rPr>
          <w:rFonts w:ascii="Times New Roman" w:eastAsia="Batang" w:hAnsi="Times New Roman" w:cs="Times New Roman"/>
          <w:sz w:val="28"/>
          <w:szCs w:val="28"/>
          <w:u w:val="single"/>
        </w:rPr>
        <w:t>нта объектов бюджетной сферы</w:t>
      </w: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97EDA" w:rsidRPr="00A91002">
        <w:rPr>
          <w:rFonts w:ascii="Times New Roman" w:eastAsia="Batang" w:hAnsi="Times New Roman" w:cs="Times New Roman"/>
          <w:sz w:val="28"/>
          <w:szCs w:val="28"/>
        </w:rPr>
        <w:t xml:space="preserve">за счет </w:t>
      </w: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 средств местного бюджета Слободзейского района и г.</w:t>
      </w:r>
      <w:r w:rsidR="00A26F7C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Слободзея </w:t>
      </w:r>
      <w:r w:rsidR="00F97EDA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255C5" w:rsidRPr="00A91002">
        <w:rPr>
          <w:rFonts w:ascii="Times New Roman" w:eastAsia="Batang" w:hAnsi="Times New Roman" w:cs="Times New Roman"/>
          <w:sz w:val="28"/>
          <w:szCs w:val="28"/>
        </w:rPr>
        <w:t>за 9 месяцев</w:t>
      </w:r>
      <w:r w:rsidR="00F97EDA" w:rsidRPr="00A91002">
        <w:rPr>
          <w:rFonts w:ascii="Times New Roman" w:eastAsia="Batang" w:hAnsi="Times New Roman" w:cs="Times New Roman"/>
          <w:sz w:val="28"/>
          <w:szCs w:val="28"/>
        </w:rPr>
        <w:t xml:space="preserve"> 202</w:t>
      </w:r>
      <w:r w:rsidR="000F010E" w:rsidRPr="00A91002">
        <w:rPr>
          <w:rFonts w:ascii="Times New Roman" w:eastAsia="Batang" w:hAnsi="Times New Roman" w:cs="Times New Roman"/>
          <w:sz w:val="28"/>
          <w:szCs w:val="28"/>
        </w:rPr>
        <w:t>3</w:t>
      </w:r>
      <w:r w:rsidR="00085BDE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97EDA" w:rsidRPr="00A91002">
        <w:rPr>
          <w:rFonts w:ascii="Times New Roman" w:eastAsia="Batang" w:hAnsi="Times New Roman" w:cs="Times New Roman"/>
          <w:sz w:val="28"/>
          <w:szCs w:val="28"/>
        </w:rPr>
        <w:t xml:space="preserve">года </w:t>
      </w: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97EDA" w:rsidRPr="00A91002">
        <w:rPr>
          <w:rFonts w:ascii="Times New Roman" w:eastAsia="Batang" w:hAnsi="Times New Roman" w:cs="Times New Roman"/>
          <w:sz w:val="28"/>
          <w:szCs w:val="28"/>
        </w:rPr>
        <w:t xml:space="preserve">была </w:t>
      </w: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утверждена в сумме </w:t>
      </w:r>
      <w:r w:rsidR="005B63AD" w:rsidRPr="00A91002">
        <w:rPr>
          <w:rFonts w:ascii="Times New Roman" w:eastAsia="Batang" w:hAnsi="Times New Roman" w:cs="Times New Roman"/>
          <w:sz w:val="28"/>
          <w:szCs w:val="28"/>
        </w:rPr>
        <w:t>1</w:t>
      </w:r>
      <w:r w:rsidR="005255C5" w:rsidRPr="00A91002">
        <w:rPr>
          <w:rFonts w:ascii="Times New Roman" w:eastAsia="Batang" w:hAnsi="Times New Roman" w:cs="Times New Roman"/>
          <w:sz w:val="28"/>
          <w:szCs w:val="28"/>
        </w:rPr>
        <w:t>,4</w:t>
      </w:r>
      <w:r w:rsidR="00085BDE" w:rsidRPr="00A91002">
        <w:rPr>
          <w:rFonts w:ascii="Times New Roman" w:eastAsia="Batang" w:hAnsi="Times New Roman" w:cs="Times New Roman"/>
          <w:sz w:val="28"/>
          <w:szCs w:val="28"/>
        </w:rPr>
        <w:t xml:space="preserve"> млн</w:t>
      </w:r>
      <w:r w:rsidR="00C330D6" w:rsidRPr="00A91002">
        <w:rPr>
          <w:rFonts w:ascii="Times New Roman" w:eastAsia="Batang" w:hAnsi="Times New Roman" w:cs="Times New Roman"/>
          <w:sz w:val="28"/>
          <w:szCs w:val="28"/>
        </w:rPr>
        <w:t>.</w:t>
      </w:r>
      <w:r w:rsidR="0081454A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C330D6" w:rsidRPr="00A91002">
        <w:rPr>
          <w:rFonts w:ascii="Times New Roman" w:eastAsia="Batang" w:hAnsi="Times New Roman" w:cs="Times New Roman"/>
          <w:sz w:val="28"/>
          <w:szCs w:val="28"/>
        </w:rPr>
        <w:t>руб</w:t>
      </w:r>
      <w:r w:rsidRPr="00A91002">
        <w:rPr>
          <w:rFonts w:ascii="Times New Roman" w:eastAsia="Batang" w:hAnsi="Times New Roman" w:cs="Times New Roman"/>
          <w:sz w:val="28"/>
          <w:szCs w:val="28"/>
        </w:rPr>
        <w:t>.</w:t>
      </w:r>
      <w:r w:rsidR="005B63AD" w:rsidRPr="00A91002">
        <w:rPr>
          <w:rFonts w:ascii="Times New Roman" w:eastAsia="Batang" w:hAnsi="Times New Roman" w:cs="Times New Roman"/>
          <w:sz w:val="28"/>
          <w:szCs w:val="28"/>
        </w:rPr>
        <w:t>, п</w:t>
      </w:r>
      <w:r w:rsidRPr="00A91002">
        <w:rPr>
          <w:rFonts w:ascii="Times New Roman" w:eastAsia="Batang" w:hAnsi="Times New Roman" w:cs="Times New Roman"/>
          <w:sz w:val="28"/>
          <w:szCs w:val="28"/>
        </w:rPr>
        <w:t>рофинансирован</w:t>
      </w:r>
      <w:r w:rsidR="005B63AD" w:rsidRPr="00A91002">
        <w:rPr>
          <w:rFonts w:ascii="Times New Roman" w:eastAsia="Batang" w:hAnsi="Times New Roman" w:cs="Times New Roman"/>
          <w:sz w:val="28"/>
          <w:szCs w:val="28"/>
        </w:rPr>
        <w:t>о, согласно актов вып.работ</w:t>
      </w:r>
      <w:r w:rsidR="005255C5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B63AD" w:rsidRPr="00A91002"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="005255C5" w:rsidRPr="00A91002">
        <w:rPr>
          <w:rFonts w:ascii="Times New Roman" w:eastAsia="Batang" w:hAnsi="Times New Roman" w:cs="Times New Roman"/>
          <w:sz w:val="28"/>
          <w:szCs w:val="28"/>
        </w:rPr>
        <w:t>718</w:t>
      </w:r>
      <w:r w:rsidR="005B63AD" w:rsidRPr="00A91002">
        <w:rPr>
          <w:rFonts w:ascii="Times New Roman" w:eastAsia="Batang" w:hAnsi="Times New Roman" w:cs="Times New Roman"/>
          <w:sz w:val="28"/>
          <w:szCs w:val="28"/>
        </w:rPr>
        <w:t xml:space="preserve"> тыс. или</w:t>
      </w:r>
      <w:r w:rsidR="005255C5" w:rsidRPr="00A91002">
        <w:rPr>
          <w:rFonts w:ascii="Times New Roman" w:eastAsia="Batang" w:hAnsi="Times New Roman" w:cs="Times New Roman"/>
          <w:sz w:val="28"/>
          <w:szCs w:val="28"/>
        </w:rPr>
        <w:t xml:space="preserve"> 50 </w:t>
      </w:r>
      <w:r w:rsidR="005B63AD" w:rsidRPr="00A91002">
        <w:rPr>
          <w:rFonts w:ascii="Times New Roman" w:eastAsia="Batang" w:hAnsi="Times New Roman" w:cs="Times New Roman"/>
          <w:sz w:val="28"/>
          <w:szCs w:val="28"/>
        </w:rPr>
        <w:t>%, такие объекты как:</w:t>
      </w:r>
    </w:p>
    <w:p w14:paraId="4ABB99D1" w14:textId="72C128D7" w:rsidR="005B63AD" w:rsidRPr="00A91002" w:rsidRDefault="00C330D6" w:rsidP="005B63AD">
      <w:pPr>
        <w:pStyle w:val="a6"/>
        <w:spacing w:after="0"/>
        <w:ind w:left="0"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5B63AD" w:rsidRPr="00A91002">
        <w:rPr>
          <w:rFonts w:ascii="Times New Roman" w:eastAsia="Batang" w:hAnsi="Times New Roman" w:cs="Times New Roman"/>
          <w:sz w:val="24"/>
          <w:szCs w:val="24"/>
        </w:rPr>
        <w:t>-</w:t>
      </w:r>
      <w:r w:rsidRPr="00A91002">
        <w:rPr>
          <w:rFonts w:ascii="Times New Roman" w:eastAsia="Batang" w:hAnsi="Times New Roman" w:cs="Times New Roman"/>
          <w:sz w:val="24"/>
          <w:szCs w:val="24"/>
        </w:rPr>
        <w:t>кап.</w:t>
      </w:r>
      <w:r w:rsidR="008E5CED" w:rsidRPr="00A9100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91002">
        <w:rPr>
          <w:rFonts w:ascii="Times New Roman" w:eastAsia="Batang" w:hAnsi="Times New Roman" w:cs="Times New Roman"/>
          <w:sz w:val="24"/>
          <w:szCs w:val="24"/>
        </w:rPr>
        <w:t xml:space="preserve">ремонт административного здания с. Коротное                                               </w:t>
      </w:r>
      <w:r w:rsidR="008E5CED" w:rsidRPr="00A91002">
        <w:rPr>
          <w:rFonts w:ascii="Times New Roman" w:eastAsia="Batang" w:hAnsi="Times New Roman" w:cs="Times New Roman"/>
          <w:sz w:val="24"/>
          <w:szCs w:val="24"/>
        </w:rPr>
        <w:t xml:space="preserve">                   </w:t>
      </w:r>
      <w:r w:rsidRPr="00A91002">
        <w:rPr>
          <w:rFonts w:ascii="Times New Roman" w:eastAsia="Batang" w:hAnsi="Times New Roman" w:cs="Times New Roman"/>
          <w:sz w:val="24"/>
          <w:szCs w:val="24"/>
        </w:rPr>
        <w:t xml:space="preserve"> (в т.ч. зала бракосочетания) </w:t>
      </w:r>
    </w:p>
    <w:p w14:paraId="32F9CD05" w14:textId="35E38A6A" w:rsidR="004E589C" w:rsidRPr="00A91002" w:rsidRDefault="005B63AD" w:rsidP="005B63AD">
      <w:pPr>
        <w:pStyle w:val="a6"/>
        <w:spacing w:after="0"/>
        <w:ind w:left="0"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91002">
        <w:rPr>
          <w:rFonts w:ascii="Times New Roman" w:eastAsia="Batang" w:hAnsi="Times New Roman" w:cs="Times New Roman"/>
          <w:sz w:val="24"/>
          <w:szCs w:val="24"/>
        </w:rPr>
        <w:t xml:space="preserve">- ремонт фасада </w:t>
      </w:r>
      <w:r w:rsidR="004E589C" w:rsidRPr="00A91002">
        <w:rPr>
          <w:rFonts w:ascii="Times New Roman" w:eastAsia="Batang" w:hAnsi="Times New Roman" w:cs="Times New Roman"/>
          <w:sz w:val="24"/>
          <w:szCs w:val="24"/>
        </w:rPr>
        <w:t xml:space="preserve"> и кровли </w:t>
      </w:r>
      <w:r w:rsidRPr="00A91002">
        <w:rPr>
          <w:rFonts w:ascii="Times New Roman" w:eastAsia="Batang" w:hAnsi="Times New Roman" w:cs="Times New Roman"/>
          <w:sz w:val="24"/>
          <w:szCs w:val="24"/>
        </w:rPr>
        <w:t>админ</w:t>
      </w:r>
      <w:r w:rsidR="004E589C" w:rsidRPr="00A91002">
        <w:rPr>
          <w:rFonts w:ascii="Times New Roman" w:eastAsia="Batang" w:hAnsi="Times New Roman" w:cs="Times New Roman"/>
          <w:sz w:val="24"/>
          <w:szCs w:val="24"/>
        </w:rPr>
        <w:t xml:space="preserve">. </w:t>
      </w:r>
      <w:r w:rsidRPr="00A91002">
        <w:rPr>
          <w:rFonts w:ascii="Times New Roman" w:eastAsia="Batang" w:hAnsi="Times New Roman" w:cs="Times New Roman"/>
          <w:sz w:val="24"/>
          <w:szCs w:val="24"/>
        </w:rPr>
        <w:t xml:space="preserve">здания </w:t>
      </w:r>
      <w:r w:rsidR="004E589C" w:rsidRPr="00A91002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91002">
        <w:rPr>
          <w:rFonts w:ascii="Times New Roman" w:eastAsia="Batang" w:hAnsi="Times New Roman" w:cs="Times New Roman"/>
          <w:sz w:val="24"/>
          <w:szCs w:val="24"/>
        </w:rPr>
        <w:t>ул.Фрунзе</w:t>
      </w:r>
      <w:r w:rsidR="004E589C" w:rsidRPr="00A91002">
        <w:rPr>
          <w:rFonts w:ascii="Times New Roman" w:eastAsia="Batang" w:hAnsi="Times New Roman" w:cs="Times New Roman"/>
          <w:sz w:val="24"/>
          <w:szCs w:val="24"/>
        </w:rPr>
        <w:t xml:space="preserve">, </w:t>
      </w:r>
      <w:r w:rsidRPr="00A91002">
        <w:rPr>
          <w:rFonts w:ascii="Times New Roman" w:eastAsia="Batang" w:hAnsi="Times New Roman" w:cs="Times New Roman"/>
          <w:sz w:val="24"/>
          <w:szCs w:val="24"/>
        </w:rPr>
        <w:t>23</w:t>
      </w:r>
    </w:p>
    <w:p w14:paraId="25B69154" w14:textId="3A27B4F5" w:rsidR="005B63AD" w:rsidRPr="00A91002" w:rsidRDefault="004E589C" w:rsidP="004E589C">
      <w:pPr>
        <w:pStyle w:val="a6"/>
        <w:spacing w:after="0"/>
        <w:ind w:left="0" w:firstLine="851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91002">
        <w:rPr>
          <w:rFonts w:ascii="Times New Roman" w:eastAsia="Batang" w:hAnsi="Times New Roman" w:cs="Times New Roman"/>
          <w:sz w:val="24"/>
          <w:szCs w:val="24"/>
        </w:rPr>
        <w:t>- ремонт админ. здания ул. Фрунзе, 25</w:t>
      </w:r>
    </w:p>
    <w:p w14:paraId="48D0D48B" w14:textId="26824A74" w:rsidR="00691366" w:rsidRPr="00A91002" w:rsidRDefault="00691366" w:rsidP="00350070">
      <w:pPr>
        <w:spacing w:after="0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2B55E7F9" w14:textId="4ABD9595" w:rsidR="00426B86" w:rsidRPr="00A91002" w:rsidRDefault="00350070" w:rsidP="00426B8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>4)</w:t>
      </w:r>
      <w:r w:rsidR="000C3A76" w:rsidRPr="00A91002">
        <w:rPr>
          <w:rFonts w:ascii="Times New Roman" w:eastAsia="Batang" w:hAnsi="Times New Roman" w:cs="Times New Roman"/>
          <w:sz w:val="28"/>
          <w:szCs w:val="28"/>
        </w:rPr>
        <w:t xml:space="preserve"> План за 9 месяцев 2023 года </w:t>
      </w:r>
      <w:r w:rsidR="000C3A76" w:rsidRPr="00A91002">
        <w:rPr>
          <w:rFonts w:ascii="Times New Roman" w:eastAsia="Batang" w:hAnsi="Times New Roman" w:cs="Times New Roman"/>
          <w:sz w:val="28"/>
          <w:szCs w:val="28"/>
          <w:u w:val="single"/>
        </w:rPr>
        <w:t xml:space="preserve">по целевому сбору с граждан на благоустройство территории города, села (поселка) </w:t>
      </w:r>
      <w:r w:rsidR="000C3A76" w:rsidRPr="00A91002">
        <w:rPr>
          <w:rFonts w:ascii="Times New Roman" w:eastAsia="Batang" w:hAnsi="Times New Roman" w:cs="Times New Roman"/>
          <w:sz w:val="28"/>
          <w:szCs w:val="28"/>
        </w:rPr>
        <w:t>утвержден на сумму 2,1 млн. руб. Поступило денежных средств на сумму 2,7млн. руб. или 154,8 %. Профинансировано, согласно программам администраций населенных пунктов на сумму 897 тыс. руб. или 42,6%.</w:t>
      </w:r>
    </w:p>
    <w:p w14:paraId="738319A3" w14:textId="77777777" w:rsidR="000C3A76" w:rsidRPr="00A91002" w:rsidRDefault="000C3A76" w:rsidP="0042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2875128D" w14:textId="77777777" w:rsidR="000C3A76" w:rsidRPr="00A91002" w:rsidRDefault="000C3A76" w:rsidP="0042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671B491D" w14:textId="31045D5C" w:rsidR="000C3A76" w:rsidRPr="00A91002" w:rsidRDefault="00C330D6" w:rsidP="000C3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>5)</w:t>
      </w:r>
      <w:r w:rsidR="000C3A76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План по доходам за 9 месяцев 2023 года</w:t>
      </w:r>
      <w:r w:rsidR="000C3A76" w:rsidRPr="00A9100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по целевому сбору на содержание и развитие социальной сферы и инфраструктуры села (поселка) </w:t>
      </w:r>
      <w:r w:rsidR="000C3A76" w:rsidRPr="00A91002">
        <w:rPr>
          <w:rFonts w:ascii="Times New Roman" w:eastAsia="Times New Roman" w:hAnsi="Times New Roman" w:cs="Times New Roman"/>
          <w:bCs/>
          <w:sz w:val="28"/>
          <w:szCs w:val="28"/>
        </w:rPr>
        <w:t>утвержден на сумму 322 тыс.  руб. Поступило денежных средств на сумму 307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C3A76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или 95,1 %. </w:t>
      </w:r>
    </w:p>
    <w:p w14:paraId="726C51D4" w14:textId="101E3D5F" w:rsidR="000C3A76" w:rsidRPr="00A91002" w:rsidRDefault="000C3A76" w:rsidP="000C3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План по расходам 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>за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9 месяцев (с учетом остатка на 01.01.2023 г.) утвержден в сумме 329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руб., профинансировано в сумме 186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или 56,6 %.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32521AD" w14:textId="77777777" w:rsidR="008E5CED" w:rsidRPr="00A91002" w:rsidRDefault="008E5CED" w:rsidP="000C3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1E38481" w14:textId="77777777" w:rsidR="008E5CED" w:rsidRPr="00A91002" w:rsidRDefault="00945D74" w:rsidP="00945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6) План по предоставлению кредитов молодым семьям, молодым специалистам и крестьянским (фермерским) хозяйствам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8E5CED" w:rsidRPr="00A9100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-й квартал 2023 года 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был утвержден в сумме </w:t>
      </w:r>
      <w:r w:rsidR="000619F5" w:rsidRPr="00A91002">
        <w:rPr>
          <w:rFonts w:ascii="Times New Roman" w:eastAsia="Times New Roman" w:hAnsi="Times New Roman" w:cs="Times New Roman"/>
          <w:bCs/>
          <w:sz w:val="28"/>
          <w:szCs w:val="28"/>
        </w:rPr>
        <w:t>1,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619F5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млн. 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="000619F5" w:rsidRPr="00A910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погашено кредитов в сумме 756  тыс.руб., профинансировано в сумме 500 тыс.  руб. или 26,7%. </w:t>
      </w:r>
    </w:p>
    <w:p w14:paraId="531397F2" w14:textId="43ACC095" w:rsidR="00945D74" w:rsidRPr="00A91002" w:rsidRDefault="008E5CED" w:rsidP="00945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>В том числе</w:t>
      </w:r>
      <w:r w:rsidR="00945D74" w:rsidRPr="00A9100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14:paraId="3226320B" w14:textId="5163AF8A" w:rsidR="000619F5" w:rsidRPr="00A91002" w:rsidRDefault="000619F5" w:rsidP="00061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 молодым семьям при плане 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>426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рублей, погашено 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>320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руб., профинансировано на сумму 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>200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руб.;</w:t>
      </w:r>
    </w:p>
    <w:p w14:paraId="7E5A9AEC" w14:textId="6559F463" w:rsidR="000619F5" w:rsidRPr="00A91002" w:rsidRDefault="000619F5" w:rsidP="00061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 молодым специалистам при плане 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678 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>тыс. руб., погашено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170 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тыс. руб. Заявок на финансирование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>не поступало.</w:t>
      </w:r>
    </w:p>
    <w:p w14:paraId="51A27882" w14:textId="676A4656" w:rsidR="000619F5" w:rsidRPr="00A91002" w:rsidRDefault="000619F5" w:rsidP="000619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- по кредитованию крестьянско-фермерским хозяйствам при плане 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765 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тыс. руб., погашено 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266 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>тыс.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>руб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, выдан кредит на сумму </w:t>
      </w:r>
      <w:r w:rsidR="008E5CED" w:rsidRPr="00A91002">
        <w:rPr>
          <w:rFonts w:ascii="Times New Roman" w:eastAsia="Times New Roman" w:hAnsi="Times New Roman" w:cs="Times New Roman"/>
          <w:bCs/>
          <w:sz w:val="28"/>
          <w:szCs w:val="28"/>
        </w:rPr>
        <w:t xml:space="preserve">300 </w:t>
      </w:r>
      <w:r w:rsidRPr="00A91002">
        <w:rPr>
          <w:rFonts w:ascii="Times New Roman" w:eastAsia="Times New Roman" w:hAnsi="Times New Roman" w:cs="Times New Roman"/>
          <w:bCs/>
          <w:sz w:val="28"/>
          <w:szCs w:val="28"/>
        </w:rPr>
        <w:t>тыс. руб.</w:t>
      </w:r>
    </w:p>
    <w:p w14:paraId="051BE7DE" w14:textId="77777777" w:rsidR="007B6D07" w:rsidRPr="00A91002" w:rsidRDefault="007B6D07" w:rsidP="00945D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919B8" w14:textId="0EE7519E" w:rsidR="008E5CED" w:rsidRPr="00A91002" w:rsidRDefault="00945D74" w:rsidP="008E5CE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7</w:t>
      </w:r>
      <w:r w:rsidR="008901C1" w:rsidRPr="00A910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477639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D07" w:rsidRPr="00A910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 </w:t>
      </w:r>
      <w:r w:rsidR="008901C1" w:rsidRPr="00A91002">
        <w:rPr>
          <w:rFonts w:ascii="Times New Roman" w:eastAsia="Times New Roman" w:hAnsi="Times New Roman" w:cs="Times New Roman"/>
          <w:sz w:val="28"/>
          <w:szCs w:val="28"/>
          <w:u w:val="single"/>
        </w:rPr>
        <w:t>Экологическ</w:t>
      </w:r>
      <w:r w:rsidR="007B6D07" w:rsidRPr="00A91002">
        <w:rPr>
          <w:rFonts w:ascii="Times New Roman" w:eastAsia="Times New Roman" w:hAnsi="Times New Roman" w:cs="Times New Roman"/>
          <w:sz w:val="28"/>
          <w:szCs w:val="28"/>
          <w:u w:val="single"/>
        </w:rPr>
        <w:t>ому</w:t>
      </w:r>
      <w:r w:rsidR="008901C1" w:rsidRPr="00A9100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фонд</w:t>
      </w:r>
      <w:r w:rsidR="007B6D07" w:rsidRPr="00A91002">
        <w:rPr>
          <w:rFonts w:ascii="Times New Roman" w:eastAsia="Times New Roman" w:hAnsi="Times New Roman" w:cs="Times New Roman"/>
          <w:sz w:val="28"/>
          <w:szCs w:val="28"/>
          <w:u w:val="single"/>
        </w:rPr>
        <w:t>у</w:t>
      </w:r>
      <w:r w:rsidR="00DD6A43" w:rsidRPr="00A91002">
        <w:rPr>
          <w:rFonts w:ascii="Times New Roman" w:eastAsia="Times New Roman" w:hAnsi="Times New Roman" w:cs="Times New Roman"/>
          <w:sz w:val="28"/>
          <w:szCs w:val="28"/>
        </w:rPr>
        <w:t xml:space="preserve"> было</w:t>
      </w:r>
      <w:r w:rsidR="007B6D07" w:rsidRPr="00A91002">
        <w:rPr>
          <w:rFonts w:ascii="Times New Roman" w:eastAsia="Times New Roman" w:hAnsi="Times New Roman" w:cs="Times New Roman"/>
          <w:sz w:val="28"/>
          <w:szCs w:val="28"/>
        </w:rPr>
        <w:t xml:space="preserve"> запланировано</w:t>
      </w:r>
      <w:r w:rsidR="00DD6A43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CED" w:rsidRPr="00A91002">
        <w:rPr>
          <w:rFonts w:ascii="Times New Roman" w:eastAsia="Times New Roman" w:hAnsi="Times New Roman" w:cs="Times New Roman"/>
          <w:sz w:val="28"/>
          <w:szCs w:val="28"/>
        </w:rPr>
        <w:t>1,3млн.</w:t>
      </w:r>
      <w:r w:rsidR="00DD6A43" w:rsidRPr="00A910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140CEB" w:rsidRPr="00A91002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7B6D07" w:rsidRPr="00A91002">
        <w:rPr>
          <w:rFonts w:ascii="Times New Roman" w:eastAsia="Times New Roman" w:hAnsi="Times New Roman" w:cs="Times New Roman"/>
          <w:sz w:val="28"/>
          <w:szCs w:val="28"/>
        </w:rPr>
        <w:t xml:space="preserve">рофинансировано </w:t>
      </w:r>
      <w:r w:rsidR="008E5CED" w:rsidRPr="00A9100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CED" w:rsidRPr="00A91002">
        <w:rPr>
          <w:rFonts w:ascii="Times New Roman" w:eastAsia="Times New Roman" w:hAnsi="Times New Roman" w:cs="Times New Roman"/>
          <w:sz w:val="28"/>
          <w:szCs w:val="28"/>
        </w:rPr>
        <w:t>млн</w:t>
      </w:r>
      <w:r w:rsidR="007B6D07" w:rsidRPr="00A91002">
        <w:rPr>
          <w:rFonts w:ascii="Times New Roman" w:eastAsia="Times New Roman" w:hAnsi="Times New Roman" w:cs="Times New Roman"/>
          <w:sz w:val="28"/>
          <w:szCs w:val="28"/>
        </w:rPr>
        <w:t xml:space="preserve">. руб. или </w:t>
      </w:r>
      <w:r w:rsidR="008E5CED" w:rsidRPr="00A91002">
        <w:rPr>
          <w:rFonts w:ascii="Times New Roman" w:eastAsia="Times New Roman" w:hAnsi="Times New Roman" w:cs="Times New Roman"/>
          <w:sz w:val="28"/>
          <w:szCs w:val="28"/>
        </w:rPr>
        <w:t>81,4</w:t>
      </w:r>
      <w:r w:rsidR="007B6D07" w:rsidRPr="00A91002">
        <w:rPr>
          <w:rFonts w:ascii="Times New Roman" w:eastAsia="Times New Roman" w:hAnsi="Times New Roman" w:cs="Times New Roman"/>
          <w:sz w:val="28"/>
          <w:szCs w:val="28"/>
        </w:rPr>
        <w:t>%</w:t>
      </w:r>
      <w:r w:rsidR="00DD6A43" w:rsidRPr="00A91002">
        <w:rPr>
          <w:rFonts w:ascii="Times New Roman" w:eastAsia="Times New Roman" w:hAnsi="Times New Roman" w:cs="Times New Roman"/>
          <w:sz w:val="28"/>
          <w:szCs w:val="28"/>
        </w:rPr>
        <w:t xml:space="preserve"> от плана.</w:t>
      </w:r>
      <w:r w:rsidR="008E5CED" w:rsidRPr="00A91002">
        <w:t xml:space="preserve"> </w:t>
      </w:r>
      <w:r w:rsidR="008E5CED" w:rsidRPr="00A91002">
        <w:rPr>
          <w:rFonts w:ascii="Times New Roman" w:eastAsia="Times New Roman" w:hAnsi="Times New Roman" w:cs="Times New Roman"/>
          <w:sz w:val="28"/>
          <w:szCs w:val="28"/>
        </w:rPr>
        <w:t>Профинансированы мероприятия:</w:t>
      </w:r>
    </w:p>
    <w:p w14:paraId="5CBC5A1F" w14:textId="51851D16" w:rsidR="008E5CED" w:rsidRPr="00A91002" w:rsidRDefault="008E5CED" w:rsidP="00F36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- по обустройству парковых зон (закупка саженцев, деревьев, цветов) </w:t>
      </w:r>
    </w:p>
    <w:p w14:paraId="40DA2C88" w14:textId="0E9406E3" w:rsidR="008E5CED" w:rsidRPr="00A91002" w:rsidRDefault="008E5CED" w:rsidP="00F36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-природоохранные мероприятия, проводимые в рекреационной зоне вдоль р. Днестр</w:t>
      </w:r>
      <w:r w:rsidR="00DF0587" w:rsidRPr="00A910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CEB2C02" w14:textId="342DFD3C" w:rsidR="008E5CED" w:rsidRPr="00A91002" w:rsidRDefault="008E5CED" w:rsidP="00F36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-мероприятия, направленные на ликвидацию аварийных ситуаций природоохранной направленности (в том числе спил аварийных деревьев)</w:t>
      </w:r>
      <w:r w:rsidR="00DF0587" w:rsidRPr="00A91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9A3199" w14:textId="302089CA" w:rsidR="003200CD" w:rsidRPr="00A91002" w:rsidRDefault="008E5CED" w:rsidP="00F366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Times New Roman" w:hAnsi="Times New Roman" w:cs="Times New Roman"/>
          <w:sz w:val="28"/>
          <w:szCs w:val="28"/>
        </w:rPr>
        <w:t>-комплексные мероприятия, связанные с обустройством, обслуживанием и наведением санитарного порядка на полигонах ТБО</w:t>
      </w:r>
      <w:r w:rsidR="00DF0587" w:rsidRPr="00A9100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E68C6F" w14:textId="6B52DB01" w:rsidR="00426B86" w:rsidRPr="00A91002" w:rsidRDefault="00426B86" w:rsidP="00DF05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6C0A42" w14:textId="776E038E" w:rsidR="00754134" w:rsidRPr="00A91002" w:rsidRDefault="00477639" w:rsidP="00426B86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   </w:t>
      </w:r>
      <w:r w:rsidR="00B90EFC" w:rsidRPr="00A91002">
        <w:rPr>
          <w:rFonts w:ascii="Times New Roman" w:eastAsia="Batang" w:hAnsi="Times New Roman" w:cs="Times New Roman"/>
          <w:sz w:val="28"/>
          <w:szCs w:val="28"/>
        </w:rPr>
        <w:t>8</w:t>
      </w: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)    </w:t>
      </w:r>
      <w:r w:rsidR="00754134" w:rsidRPr="00A91002">
        <w:rPr>
          <w:rFonts w:ascii="Times New Roman" w:eastAsia="Batang" w:hAnsi="Times New Roman" w:cs="Times New Roman"/>
          <w:sz w:val="28"/>
          <w:szCs w:val="28"/>
          <w:u w:val="single"/>
        </w:rPr>
        <w:t>Из Резервного фонда</w:t>
      </w:r>
      <w:r w:rsidR="00754134" w:rsidRPr="00A91002">
        <w:rPr>
          <w:rFonts w:ascii="Times New Roman" w:eastAsia="Batang" w:hAnsi="Times New Roman" w:cs="Times New Roman"/>
          <w:sz w:val="28"/>
          <w:szCs w:val="28"/>
        </w:rPr>
        <w:t xml:space="preserve"> местного бюджета произведены расходы по мероприятиям</w:t>
      </w:r>
      <w:r w:rsidR="00A15FE6" w:rsidRPr="00A91002">
        <w:rPr>
          <w:rFonts w:ascii="Times New Roman" w:eastAsia="Batang" w:hAnsi="Times New Roman" w:cs="Times New Roman"/>
          <w:sz w:val="28"/>
          <w:szCs w:val="28"/>
        </w:rPr>
        <w:t>, утвержденных сметой расходования средств</w:t>
      </w:r>
      <w:r w:rsidR="00754134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D9309B" w:rsidRPr="00A91002">
        <w:rPr>
          <w:rFonts w:ascii="Times New Roman" w:eastAsia="Batang" w:hAnsi="Times New Roman" w:cs="Times New Roman"/>
          <w:sz w:val="28"/>
          <w:szCs w:val="28"/>
        </w:rPr>
        <w:t xml:space="preserve">в сумме </w:t>
      </w:r>
      <w:r w:rsidR="00F36670" w:rsidRPr="00A91002">
        <w:rPr>
          <w:rFonts w:ascii="Times New Roman" w:eastAsia="Batang" w:hAnsi="Times New Roman" w:cs="Times New Roman"/>
          <w:sz w:val="28"/>
          <w:szCs w:val="28"/>
        </w:rPr>
        <w:t>678</w:t>
      </w:r>
      <w:r w:rsidR="000619F5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A15FE6" w:rsidRPr="00A91002">
        <w:rPr>
          <w:rFonts w:ascii="Times New Roman" w:hAnsi="Times New Roman" w:cs="Times New Roman"/>
          <w:sz w:val="28"/>
          <w:szCs w:val="28"/>
        </w:rPr>
        <w:t>тыс.</w:t>
      </w:r>
      <w:r w:rsidR="00D9309B" w:rsidRPr="00A91002">
        <w:rPr>
          <w:rFonts w:ascii="Times New Roman" w:hAnsi="Times New Roman" w:cs="Times New Roman"/>
          <w:sz w:val="28"/>
          <w:szCs w:val="28"/>
        </w:rPr>
        <w:t xml:space="preserve"> </w:t>
      </w:r>
      <w:r w:rsidR="00770B05" w:rsidRPr="00A91002">
        <w:rPr>
          <w:rFonts w:ascii="Times New Roman" w:eastAsia="Batang" w:hAnsi="Times New Roman" w:cs="Times New Roman"/>
          <w:sz w:val="28"/>
          <w:szCs w:val="28"/>
        </w:rPr>
        <w:t xml:space="preserve">руб., </w:t>
      </w:r>
      <w:r w:rsidR="00105B32" w:rsidRPr="00A91002">
        <w:rPr>
          <w:rFonts w:ascii="Times New Roman" w:eastAsia="Batang" w:hAnsi="Times New Roman" w:cs="Times New Roman"/>
          <w:sz w:val="28"/>
          <w:szCs w:val="28"/>
        </w:rPr>
        <w:t xml:space="preserve">или </w:t>
      </w:r>
      <w:r w:rsidR="00F36670" w:rsidRPr="00A91002">
        <w:rPr>
          <w:rFonts w:ascii="Times New Roman" w:eastAsia="Batang" w:hAnsi="Times New Roman" w:cs="Times New Roman"/>
          <w:sz w:val="28"/>
          <w:szCs w:val="28"/>
        </w:rPr>
        <w:t>76</w:t>
      </w:r>
      <w:r w:rsidR="00754134" w:rsidRPr="00A91002">
        <w:rPr>
          <w:rFonts w:ascii="Times New Roman" w:eastAsia="Batang" w:hAnsi="Times New Roman" w:cs="Times New Roman"/>
          <w:sz w:val="28"/>
          <w:szCs w:val="28"/>
        </w:rPr>
        <w:t>%</w:t>
      </w:r>
      <w:r w:rsidR="00426B86" w:rsidRPr="00A91002">
        <w:rPr>
          <w:rFonts w:ascii="Times New Roman" w:eastAsia="Batang" w:hAnsi="Times New Roman" w:cs="Times New Roman"/>
          <w:sz w:val="28"/>
          <w:szCs w:val="28"/>
        </w:rPr>
        <w:t xml:space="preserve"> от плана.</w:t>
      </w:r>
      <w:r w:rsidR="00426B86" w:rsidRPr="00A91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640149F" w14:textId="4246CCD8" w:rsidR="004E589C" w:rsidRPr="00A91002" w:rsidRDefault="004E589C" w:rsidP="004E589C">
      <w:pPr>
        <w:spacing w:after="0"/>
        <w:ind w:firstLine="360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       </w:t>
      </w:r>
      <w:r w:rsidR="00171E55" w:rsidRPr="00A91002">
        <w:rPr>
          <w:rFonts w:ascii="Times New Roman" w:eastAsia="Batang" w:hAnsi="Times New Roman" w:cs="Times New Roman"/>
          <w:sz w:val="28"/>
          <w:szCs w:val="28"/>
        </w:rPr>
        <w:t xml:space="preserve">Общий объем кредиторской задолженности по состоянию на </w:t>
      </w:r>
      <w:r w:rsidR="000619F5" w:rsidRPr="00A91002">
        <w:rPr>
          <w:rFonts w:ascii="Times New Roman" w:eastAsia="Batang" w:hAnsi="Times New Roman" w:cs="Times New Roman"/>
          <w:sz w:val="28"/>
          <w:szCs w:val="28"/>
        </w:rPr>
        <w:t>1</w:t>
      </w:r>
      <w:r w:rsidR="00F36670" w:rsidRPr="00A91002">
        <w:rPr>
          <w:rFonts w:ascii="Times New Roman" w:eastAsia="Batang" w:hAnsi="Times New Roman" w:cs="Times New Roman"/>
          <w:sz w:val="28"/>
          <w:szCs w:val="28"/>
        </w:rPr>
        <w:t xml:space="preserve"> октября </w:t>
      </w:r>
      <w:r w:rsidR="00B90EFC" w:rsidRPr="00A91002">
        <w:rPr>
          <w:rFonts w:ascii="Times New Roman" w:eastAsia="Batang" w:hAnsi="Times New Roman" w:cs="Times New Roman"/>
          <w:sz w:val="28"/>
          <w:szCs w:val="28"/>
        </w:rPr>
        <w:t>2023года</w:t>
      </w:r>
      <w:r w:rsidR="00171E55" w:rsidRPr="00A91002">
        <w:rPr>
          <w:rFonts w:ascii="Times New Roman" w:eastAsia="Batang" w:hAnsi="Times New Roman" w:cs="Times New Roman"/>
          <w:sz w:val="28"/>
          <w:szCs w:val="28"/>
        </w:rPr>
        <w:t xml:space="preserve"> состав</w:t>
      </w:r>
      <w:r w:rsidR="00105B32" w:rsidRPr="00A91002">
        <w:rPr>
          <w:rFonts w:ascii="Times New Roman" w:eastAsia="Batang" w:hAnsi="Times New Roman" w:cs="Times New Roman"/>
          <w:sz w:val="28"/>
          <w:szCs w:val="28"/>
        </w:rPr>
        <w:t>и</w:t>
      </w:r>
      <w:r w:rsidR="00171E55" w:rsidRPr="00A91002">
        <w:rPr>
          <w:rFonts w:ascii="Times New Roman" w:eastAsia="Batang" w:hAnsi="Times New Roman" w:cs="Times New Roman"/>
          <w:sz w:val="28"/>
          <w:szCs w:val="28"/>
        </w:rPr>
        <w:t xml:space="preserve">л </w:t>
      </w:r>
      <w:r w:rsidR="0053413C" w:rsidRPr="00A91002">
        <w:rPr>
          <w:rFonts w:ascii="Times New Roman" w:eastAsia="Batang" w:hAnsi="Times New Roman" w:cs="Times New Roman"/>
          <w:sz w:val="28"/>
          <w:szCs w:val="28"/>
        </w:rPr>
        <w:t>1</w:t>
      </w:r>
      <w:r w:rsidR="00F36670" w:rsidRPr="00A91002">
        <w:rPr>
          <w:rFonts w:ascii="Times New Roman" w:eastAsia="Batang" w:hAnsi="Times New Roman" w:cs="Times New Roman"/>
          <w:sz w:val="28"/>
          <w:szCs w:val="28"/>
        </w:rPr>
        <w:t>62,4</w:t>
      </w:r>
      <w:r w:rsidR="004F493F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230BD" w:rsidRPr="00A91002">
        <w:rPr>
          <w:rFonts w:ascii="Times New Roman" w:eastAsia="Batang" w:hAnsi="Times New Roman" w:cs="Times New Roman"/>
          <w:sz w:val="28"/>
          <w:szCs w:val="28"/>
        </w:rPr>
        <w:t>млн.</w:t>
      </w:r>
      <w:r w:rsidR="00171E55" w:rsidRPr="00A91002">
        <w:rPr>
          <w:rFonts w:ascii="Times New Roman" w:eastAsia="Batang" w:hAnsi="Times New Roman" w:cs="Times New Roman"/>
          <w:sz w:val="28"/>
          <w:szCs w:val="28"/>
        </w:rPr>
        <w:t xml:space="preserve"> руб</w:t>
      </w:r>
      <w:r w:rsidR="001230BD" w:rsidRPr="00A91002">
        <w:rPr>
          <w:rFonts w:ascii="Times New Roman" w:eastAsia="Batang" w:hAnsi="Times New Roman" w:cs="Times New Roman"/>
          <w:sz w:val="28"/>
          <w:szCs w:val="28"/>
        </w:rPr>
        <w:t>.</w:t>
      </w:r>
      <w:r w:rsidR="00171E55" w:rsidRPr="00A91002">
        <w:rPr>
          <w:rFonts w:ascii="Times New Roman" w:eastAsia="Batang" w:hAnsi="Times New Roman" w:cs="Times New Roman"/>
          <w:sz w:val="28"/>
          <w:szCs w:val="28"/>
        </w:rPr>
        <w:t>,</w:t>
      </w:r>
      <w:r w:rsidR="001230BD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B90EFC" w:rsidRPr="00A91002">
        <w:rPr>
          <w:rFonts w:ascii="Times New Roman" w:eastAsia="Batang" w:hAnsi="Times New Roman" w:cs="Times New Roman"/>
          <w:sz w:val="28"/>
          <w:szCs w:val="28"/>
        </w:rPr>
        <w:t xml:space="preserve">на 1 января 2023 года составляла 152,7 млн. руб., </w:t>
      </w:r>
      <w:r w:rsidR="00B00B1A" w:rsidRPr="00A91002">
        <w:rPr>
          <w:rFonts w:ascii="Times New Roman" w:eastAsia="Batang" w:hAnsi="Times New Roman" w:cs="Times New Roman"/>
          <w:sz w:val="28"/>
          <w:szCs w:val="28"/>
        </w:rPr>
        <w:t xml:space="preserve">прирост </w:t>
      </w:r>
      <w:r w:rsidR="00105B32" w:rsidRPr="00A91002">
        <w:rPr>
          <w:rFonts w:ascii="Times New Roman" w:eastAsia="Batang" w:hAnsi="Times New Roman" w:cs="Times New Roman"/>
          <w:sz w:val="28"/>
          <w:szCs w:val="28"/>
        </w:rPr>
        <w:t xml:space="preserve">за отчетный период </w:t>
      </w:r>
      <w:r w:rsidR="00B00B1A" w:rsidRPr="00A91002">
        <w:rPr>
          <w:rFonts w:ascii="Times New Roman" w:eastAsia="Batang" w:hAnsi="Times New Roman" w:cs="Times New Roman"/>
          <w:sz w:val="28"/>
          <w:szCs w:val="28"/>
        </w:rPr>
        <w:t xml:space="preserve">составил </w:t>
      </w:r>
      <w:r w:rsidR="004F493F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36670" w:rsidRPr="00A91002">
        <w:rPr>
          <w:rFonts w:ascii="Times New Roman" w:eastAsia="Batang" w:hAnsi="Times New Roman" w:cs="Times New Roman"/>
          <w:sz w:val="28"/>
          <w:szCs w:val="28"/>
        </w:rPr>
        <w:t>9,7</w:t>
      </w:r>
      <w:r w:rsidR="00B90EFC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05B32" w:rsidRPr="00A91002">
        <w:rPr>
          <w:rFonts w:ascii="Times New Roman" w:eastAsia="Batang" w:hAnsi="Times New Roman" w:cs="Times New Roman"/>
          <w:sz w:val="28"/>
          <w:szCs w:val="28"/>
        </w:rPr>
        <w:t>млн.</w:t>
      </w:r>
      <w:r w:rsidR="00636E01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105B32" w:rsidRPr="00A91002">
        <w:rPr>
          <w:rFonts w:ascii="Times New Roman" w:eastAsia="Batang" w:hAnsi="Times New Roman" w:cs="Times New Roman"/>
          <w:sz w:val="28"/>
          <w:szCs w:val="28"/>
        </w:rPr>
        <w:t>руб.</w:t>
      </w:r>
      <w:r w:rsidR="005B63AD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36670" w:rsidRPr="00A91002">
        <w:rPr>
          <w:rFonts w:ascii="Times New Roman" w:eastAsia="Batang" w:hAnsi="Times New Roman" w:cs="Times New Roman"/>
          <w:sz w:val="28"/>
          <w:szCs w:val="28"/>
        </w:rPr>
        <w:t>из которых  6,3 млн.</w:t>
      </w:r>
      <w:r w:rsidR="005B63AD"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  <w:r w:rsidR="00F36670" w:rsidRPr="00A91002">
        <w:rPr>
          <w:rFonts w:ascii="Times New Roman" w:eastAsia="Batang" w:hAnsi="Times New Roman" w:cs="Times New Roman"/>
          <w:sz w:val="28"/>
          <w:szCs w:val="28"/>
        </w:rPr>
        <w:t xml:space="preserve"> руб. относиться статье расходов «Трансферты </w:t>
      </w:r>
      <w:r w:rsidRPr="00A91002">
        <w:rPr>
          <w:rFonts w:ascii="Times New Roman" w:eastAsia="Batang" w:hAnsi="Times New Roman" w:cs="Times New Roman"/>
          <w:sz w:val="28"/>
          <w:szCs w:val="28"/>
        </w:rPr>
        <w:t>из дорожного фонда». Кредиторская задолженность не профинансирована в связи с тем, что субсидии поступили на расчетный счет 29 сентября 2023 года.</w:t>
      </w:r>
    </w:p>
    <w:p w14:paraId="13F6189D" w14:textId="60B2E9BB" w:rsidR="004F493F" w:rsidRPr="00A91002" w:rsidRDefault="00F36670" w:rsidP="00171E55">
      <w:pPr>
        <w:spacing w:after="0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14:paraId="71164CB8" w14:textId="77777777" w:rsidR="00C50D54" w:rsidRPr="00A91002" w:rsidRDefault="00C50D54" w:rsidP="00A76A05">
      <w:pPr>
        <w:pStyle w:val="a5"/>
        <w:rPr>
          <w:rFonts w:ascii="Times New Roman" w:eastAsia="Batang" w:hAnsi="Times New Roman" w:cs="Times New Roman"/>
          <w:sz w:val="28"/>
          <w:szCs w:val="28"/>
        </w:rPr>
      </w:pPr>
    </w:p>
    <w:p w14:paraId="25339BA9" w14:textId="79273B2E" w:rsidR="00A76A05" w:rsidRPr="00A91002" w:rsidRDefault="00A76A05" w:rsidP="00A76A05">
      <w:pPr>
        <w:pStyle w:val="a5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>Начальник управления</w:t>
      </w:r>
    </w:p>
    <w:p w14:paraId="47E75A84" w14:textId="77777777" w:rsidR="00A76A05" w:rsidRPr="00A91002" w:rsidRDefault="00A76A05" w:rsidP="00A76A05">
      <w:pPr>
        <w:pStyle w:val="a5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>экономического развития и</w:t>
      </w:r>
    </w:p>
    <w:p w14:paraId="118855AB" w14:textId="552398C0" w:rsidR="00A76A05" w:rsidRPr="008802AA" w:rsidRDefault="00A76A05" w:rsidP="00A76A05">
      <w:pPr>
        <w:pStyle w:val="a5"/>
        <w:rPr>
          <w:rFonts w:ascii="Times New Roman" w:eastAsia="Batang" w:hAnsi="Times New Roman" w:cs="Times New Roman"/>
          <w:sz w:val="28"/>
          <w:szCs w:val="28"/>
        </w:rPr>
      </w:pPr>
      <w:r w:rsidRPr="00A91002">
        <w:rPr>
          <w:rFonts w:ascii="Times New Roman" w:eastAsia="Batang" w:hAnsi="Times New Roman" w:cs="Times New Roman"/>
          <w:sz w:val="28"/>
          <w:szCs w:val="28"/>
        </w:rPr>
        <w:t xml:space="preserve">муниципальной собственности                                             </w:t>
      </w:r>
      <w:r w:rsidR="00226BF3" w:rsidRPr="00A91002">
        <w:rPr>
          <w:rFonts w:ascii="Times New Roman" w:eastAsia="Batang" w:hAnsi="Times New Roman" w:cs="Times New Roman"/>
          <w:sz w:val="28"/>
          <w:szCs w:val="28"/>
        </w:rPr>
        <w:t>Т.В. Белова</w:t>
      </w:r>
      <w:r w:rsidRPr="008802AA">
        <w:rPr>
          <w:rFonts w:ascii="Times New Roman" w:eastAsia="Batang" w:hAnsi="Times New Roman" w:cs="Times New Roman"/>
          <w:sz w:val="28"/>
          <w:szCs w:val="28"/>
        </w:rPr>
        <w:t xml:space="preserve">                                      </w:t>
      </w:r>
      <w:r w:rsidR="00226BF3">
        <w:rPr>
          <w:rFonts w:ascii="Times New Roman" w:eastAsia="Batang" w:hAnsi="Times New Roman" w:cs="Times New Roman"/>
          <w:sz w:val="28"/>
          <w:szCs w:val="28"/>
        </w:rPr>
        <w:t xml:space="preserve">            </w:t>
      </w:r>
    </w:p>
    <w:p w14:paraId="451DD9A6" w14:textId="77777777" w:rsidR="00A76A05" w:rsidRPr="008802AA" w:rsidRDefault="00A76A05">
      <w:pPr>
        <w:rPr>
          <w:sz w:val="28"/>
          <w:szCs w:val="28"/>
        </w:rPr>
      </w:pPr>
    </w:p>
    <w:sectPr w:rsidR="00A76A05" w:rsidRPr="008802AA" w:rsidSect="00A766D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0F50"/>
    <w:multiLevelType w:val="hybridMultilevel"/>
    <w:tmpl w:val="483A32A6"/>
    <w:lvl w:ilvl="0" w:tplc="D6DC45C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2249DD"/>
    <w:multiLevelType w:val="hybridMultilevel"/>
    <w:tmpl w:val="AAAC21B0"/>
    <w:lvl w:ilvl="0" w:tplc="329C1B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8190019" w:tentative="1">
      <w:start w:val="1"/>
      <w:numFmt w:val="lowerLetter"/>
      <w:lvlText w:val="%2."/>
      <w:lvlJc w:val="left"/>
      <w:pPr>
        <w:ind w:left="1931" w:hanging="360"/>
      </w:pPr>
    </w:lvl>
    <w:lvl w:ilvl="2" w:tplc="0819001B" w:tentative="1">
      <w:start w:val="1"/>
      <w:numFmt w:val="lowerRoman"/>
      <w:lvlText w:val="%3."/>
      <w:lvlJc w:val="right"/>
      <w:pPr>
        <w:ind w:left="2651" w:hanging="180"/>
      </w:pPr>
    </w:lvl>
    <w:lvl w:ilvl="3" w:tplc="0819000F" w:tentative="1">
      <w:start w:val="1"/>
      <w:numFmt w:val="decimal"/>
      <w:lvlText w:val="%4."/>
      <w:lvlJc w:val="left"/>
      <w:pPr>
        <w:ind w:left="3371" w:hanging="360"/>
      </w:pPr>
    </w:lvl>
    <w:lvl w:ilvl="4" w:tplc="08190019" w:tentative="1">
      <w:start w:val="1"/>
      <w:numFmt w:val="lowerLetter"/>
      <w:lvlText w:val="%5."/>
      <w:lvlJc w:val="left"/>
      <w:pPr>
        <w:ind w:left="4091" w:hanging="360"/>
      </w:pPr>
    </w:lvl>
    <w:lvl w:ilvl="5" w:tplc="0819001B" w:tentative="1">
      <w:start w:val="1"/>
      <w:numFmt w:val="lowerRoman"/>
      <w:lvlText w:val="%6."/>
      <w:lvlJc w:val="right"/>
      <w:pPr>
        <w:ind w:left="4811" w:hanging="180"/>
      </w:pPr>
    </w:lvl>
    <w:lvl w:ilvl="6" w:tplc="0819000F" w:tentative="1">
      <w:start w:val="1"/>
      <w:numFmt w:val="decimal"/>
      <w:lvlText w:val="%7."/>
      <w:lvlJc w:val="left"/>
      <w:pPr>
        <w:ind w:left="5531" w:hanging="360"/>
      </w:pPr>
    </w:lvl>
    <w:lvl w:ilvl="7" w:tplc="08190019" w:tentative="1">
      <w:start w:val="1"/>
      <w:numFmt w:val="lowerLetter"/>
      <w:lvlText w:val="%8."/>
      <w:lvlJc w:val="left"/>
      <w:pPr>
        <w:ind w:left="6251" w:hanging="360"/>
      </w:pPr>
    </w:lvl>
    <w:lvl w:ilvl="8" w:tplc="08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E94D08"/>
    <w:multiLevelType w:val="singleLevel"/>
    <w:tmpl w:val="EFD084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656E7E15"/>
    <w:multiLevelType w:val="hybridMultilevel"/>
    <w:tmpl w:val="0A3C207A"/>
    <w:lvl w:ilvl="0" w:tplc="1D489D54">
      <w:start w:val="1"/>
      <w:numFmt w:val="bullet"/>
      <w:lvlText w:val=""/>
      <w:lvlJc w:val="left"/>
      <w:pPr>
        <w:ind w:left="1068" w:hanging="360"/>
      </w:pPr>
      <w:rPr>
        <w:rFonts w:ascii="Symbol" w:eastAsia="Batang" w:hAnsi="Symbol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D13532E"/>
    <w:multiLevelType w:val="multilevel"/>
    <w:tmpl w:val="A2BA6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2392576">
    <w:abstractNumId w:val="2"/>
  </w:num>
  <w:num w:numId="2" w16cid:durableId="1813980262">
    <w:abstractNumId w:val="0"/>
  </w:num>
  <w:num w:numId="3" w16cid:durableId="708995318">
    <w:abstractNumId w:val="4"/>
  </w:num>
  <w:num w:numId="4" w16cid:durableId="2141066487">
    <w:abstractNumId w:val="3"/>
  </w:num>
  <w:num w:numId="5" w16cid:durableId="453793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259"/>
    <w:rsid w:val="00006F50"/>
    <w:rsid w:val="000076D5"/>
    <w:rsid w:val="00010431"/>
    <w:rsid w:val="000104E3"/>
    <w:rsid w:val="000171D9"/>
    <w:rsid w:val="00020D8D"/>
    <w:rsid w:val="00040FDA"/>
    <w:rsid w:val="0004197E"/>
    <w:rsid w:val="00046159"/>
    <w:rsid w:val="00050012"/>
    <w:rsid w:val="0005704A"/>
    <w:rsid w:val="000619F5"/>
    <w:rsid w:val="0006790F"/>
    <w:rsid w:val="00070109"/>
    <w:rsid w:val="00072EC5"/>
    <w:rsid w:val="000751F3"/>
    <w:rsid w:val="00076E05"/>
    <w:rsid w:val="00077BA3"/>
    <w:rsid w:val="00082BCB"/>
    <w:rsid w:val="00085BDE"/>
    <w:rsid w:val="00096EA6"/>
    <w:rsid w:val="000A44F0"/>
    <w:rsid w:val="000A689B"/>
    <w:rsid w:val="000B3D19"/>
    <w:rsid w:val="000C39D8"/>
    <w:rsid w:val="000C3A76"/>
    <w:rsid w:val="000D701F"/>
    <w:rsid w:val="000E0FDC"/>
    <w:rsid w:val="000E3E39"/>
    <w:rsid w:val="000E57EC"/>
    <w:rsid w:val="000E7268"/>
    <w:rsid w:val="000E7491"/>
    <w:rsid w:val="000F010E"/>
    <w:rsid w:val="000F3804"/>
    <w:rsid w:val="000F4B91"/>
    <w:rsid w:val="000F54A9"/>
    <w:rsid w:val="000F7D25"/>
    <w:rsid w:val="001024EC"/>
    <w:rsid w:val="00103B00"/>
    <w:rsid w:val="00105B32"/>
    <w:rsid w:val="00106332"/>
    <w:rsid w:val="00106B40"/>
    <w:rsid w:val="00110B2E"/>
    <w:rsid w:val="00112382"/>
    <w:rsid w:val="001130B9"/>
    <w:rsid w:val="001230BD"/>
    <w:rsid w:val="001234DD"/>
    <w:rsid w:val="0012519D"/>
    <w:rsid w:val="00137B64"/>
    <w:rsid w:val="00140CEB"/>
    <w:rsid w:val="00141C07"/>
    <w:rsid w:val="001449BF"/>
    <w:rsid w:val="00150322"/>
    <w:rsid w:val="001603CF"/>
    <w:rsid w:val="00161E67"/>
    <w:rsid w:val="00171E55"/>
    <w:rsid w:val="00172671"/>
    <w:rsid w:val="00172CC4"/>
    <w:rsid w:val="00173161"/>
    <w:rsid w:val="0017401C"/>
    <w:rsid w:val="00183890"/>
    <w:rsid w:val="00184BD1"/>
    <w:rsid w:val="00185361"/>
    <w:rsid w:val="00190119"/>
    <w:rsid w:val="00195B7D"/>
    <w:rsid w:val="001A0D5F"/>
    <w:rsid w:val="001A5E16"/>
    <w:rsid w:val="001B255D"/>
    <w:rsid w:val="001B3C51"/>
    <w:rsid w:val="001B5866"/>
    <w:rsid w:val="001B5CB6"/>
    <w:rsid w:val="001C3659"/>
    <w:rsid w:val="001C4B7A"/>
    <w:rsid w:val="001E10FC"/>
    <w:rsid w:val="001E5C6F"/>
    <w:rsid w:val="001E744A"/>
    <w:rsid w:val="001F026C"/>
    <w:rsid w:val="00205C52"/>
    <w:rsid w:val="002073A4"/>
    <w:rsid w:val="002120C9"/>
    <w:rsid w:val="00226BF3"/>
    <w:rsid w:val="00226E46"/>
    <w:rsid w:val="002345C2"/>
    <w:rsid w:val="00236DB6"/>
    <w:rsid w:val="0024392F"/>
    <w:rsid w:val="00245FB9"/>
    <w:rsid w:val="00251113"/>
    <w:rsid w:val="002537AF"/>
    <w:rsid w:val="002749F4"/>
    <w:rsid w:val="0027609F"/>
    <w:rsid w:val="00281678"/>
    <w:rsid w:val="00282B76"/>
    <w:rsid w:val="00282C9F"/>
    <w:rsid w:val="00282F30"/>
    <w:rsid w:val="00284C0F"/>
    <w:rsid w:val="002868AC"/>
    <w:rsid w:val="002922E8"/>
    <w:rsid w:val="00296ABB"/>
    <w:rsid w:val="002A56BC"/>
    <w:rsid w:val="002B0751"/>
    <w:rsid w:val="002B0F8D"/>
    <w:rsid w:val="002B1DE7"/>
    <w:rsid w:val="002C4AB8"/>
    <w:rsid w:val="002D294F"/>
    <w:rsid w:val="002D426D"/>
    <w:rsid w:val="002D7F8E"/>
    <w:rsid w:val="002E0E5E"/>
    <w:rsid w:val="002E1A58"/>
    <w:rsid w:val="002E25CD"/>
    <w:rsid w:val="002F14B7"/>
    <w:rsid w:val="0030226F"/>
    <w:rsid w:val="00305503"/>
    <w:rsid w:val="00305883"/>
    <w:rsid w:val="00305D82"/>
    <w:rsid w:val="00306238"/>
    <w:rsid w:val="00313043"/>
    <w:rsid w:val="0031694B"/>
    <w:rsid w:val="003200CD"/>
    <w:rsid w:val="00332AA5"/>
    <w:rsid w:val="003336C0"/>
    <w:rsid w:val="00344466"/>
    <w:rsid w:val="00345443"/>
    <w:rsid w:val="003470DB"/>
    <w:rsid w:val="00347DD3"/>
    <w:rsid w:val="00350070"/>
    <w:rsid w:val="00351ADA"/>
    <w:rsid w:val="00352058"/>
    <w:rsid w:val="00360FC3"/>
    <w:rsid w:val="0036111A"/>
    <w:rsid w:val="0036270F"/>
    <w:rsid w:val="003668AA"/>
    <w:rsid w:val="00371441"/>
    <w:rsid w:val="0037248A"/>
    <w:rsid w:val="003818FE"/>
    <w:rsid w:val="003A3DBD"/>
    <w:rsid w:val="003A42AE"/>
    <w:rsid w:val="003A72BD"/>
    <w:rsid w:val="003B0C0C"/>
    <w:rsid w:val="003B43E1"/>
    <w:rsid w:val="003B579D"/>
    <w:rsid w:val="003D2ABD"/>
    <w:rsid w:val="003E0115"/>
    <w:rsid w:val="003E5091"/>
    <w:rsid w:val="003E549C"/>
    <w:rsid w:val="003F021A"/>
    <w:rsid w:val="003F1669"/>
    <w:rsid w:val="003F22DB"/>
    <w:rsid w:val="003F6CDF"/>
    <w:rsid w:val="00405FE5"/>
    <w:rsid w:val="004125F8"/>
    <w:rsid w:val="004143BC"/>
    <w:rsid w:val="00426B86"/>
    <w:rsid w:val="00427C0D"/>
    <w:rsid w:val="00430480"/>
    <w:rsid w:val="004313CE"/>
    <w:rsid w:val="00436E2A"/>
    <w:rsid w:val="0044415C"/>
    <w:rsid w:val="0044465D"/>
    <w:rsid w:val="00457DCD"/>
    <w:rsid w:val="00457F59"/>
    <w:rsid w:val="0046014A"/>
    <w:rsid w:val="00460992"/>
    <w:rsid w:val="00463864"/>
    <w:rsid w:val="00463B29"/>
    <w:rsid w:val="00464259"/>
    <w:rsid w:val="0046452D"/>
    <w:rsid w:val="00467327"/>
    <w:rsid w:val="00477639"/>
    <w:rsid w:val="004813A8"/>
    <w:rsid w:val="00486542"/>
    <w:rsid w:val="004B06AF"/>
    <w:rsid w:val="004B2AC4"/>
    <w:rsid w:val="004B4FF9"/>
    <w:rsid w:val="004C1274"/>
    <w:rsid w:val="004C5F55"/>
    <w:rsid w:val="004D0889"/>
    <w:rsid w:val="004D5913"/>
    <w:rsid w:val="004D637D"/>
    <w:rsid w:val="004E589C"/>
    <w:rsid w:val="004F493F"/>
    <w:rsid w:val="004F4C06"/>
    <w:rsid w:val="004F7305"/>
    <w:rsid w:val="00507CDE"/>
    <w:rsid w:val="0051347A"/>
    <w:rsid w:val="00522BCA"/>
    <w:rsid w:val="0052416A"/>
    <w:rsid w:val="005255C5"/>
    <w:rsid w:val="0053413C"/>
    <w:rsid w:val="00542B0D"/>
    <w:rsid w:val="00544C00"/>
    <w:rsid w:val="00544D43"/>
    <w:rsid w:val="00546C3C"/>
    <w:rsid w:val="0054713D"/>
    <w:rsid w:val="00554AA1"/>
    <w:rsid w:val="005550DC"/>
    <w:rsid w:val="00560A38"/>
    <w:rsid w:val="00574279"/>
    <w:rsid w:val="0057477C"/>
    <w:rsid w:val="00577079"/>
    <w:rsid w:val="00577294"/>
    <w:rsid w:val="00583121"/>
    <w:rsid w:val="00597C44"/>
    <w:rsid w:val="005A3824"/>
    <w:rsid w:val="005A5E49"/>
    <w:rsid w:val="005B1EDB"/>
    <w:rsid w:val="005B63AD"/>
    <w:rsid w:val="005B7676"/>
    <w:rsid w:val="005C570B"/>
    <w:rsid w:val="005D0011"/>
    <w:rsid w:val="005D7921"/>
    <w:rsid w:val="005E1683"/>
    <w:rsid w:val="005F5D59"/>
    <w:rsid w:val="005F5F51"/>
    <w:rsid w:val="005F6ADD"/>
    <w:rsid w:val="006059E5"/>
    <w:rsid w:val="006224F6"/>
    <w:rsid w:val="00624D97"/>
    <w:rsid w:val="0062571F"/>
    <w:rsid w:val="0063213F"/>
    <w:rsid w:val="00634E19"/>
    <w:rsid w:val="0063601C"/>
    <w:rsid w:val="00636E01"/>
    <w:rsid w:val="00661369"/>
    <w:rsid w:val="00661E8F"/>
    <w:rsid w:val="0066350D"/>
    <w:rsid w:val="00671C2D"/>
    <w:rsid w:val="0068338A"/>
    <w:rsid w:val="00690DE4"/>
    <w:rsid w:val="00691366"/>
    <w:rsid w:val="006A2816"/>
    <w:rsid w:val="006A720E"/>
    <w:rsid w:val="006B0DDC"/>
    <w:rsid w:val="006B409C"/>
    <w:rsid w:val="006C5D3E"/>
    <w:rsid w:val="006D6D03"/>
    <w:rsid w:val="006E20E8"/>
    <w:rsid w:val="006F538D"/>
    <w:rsid w:val="00701414"/>
    <w:rsid w:val="00701D05"/>
    <w:rsid w:val="007023EB"/>
    <w:rsid w:val="0070492C"/>
    <w:rsid w:val="00710978"/>
    <w:rsid w:val="007113A3"/>
    <w:rsid w:val="00712C7C"/>
    <w:rsid w:val="00714384"/>
    <w:rsid w:val="00725C4B"/>
    <w:rsid w:val="00730CD8"/>
    <w:rsid w:val="007327F9"/>
    <w:rsid w:val="0074298F"/>
    <w:rsid w:val="00754134"/>
    <w:rsid w:val="00761630"/>
    <w:rsid w:val="00766569"/>
    <w:rsid w:val="00766884"/>
    <w:rsid w:val="00770B05"/>
    <w:rsid w:val="00773089"/>
    <w:rsid w:val="0078064E"/>
    <w:rsid w:val="007829AD"/>
    <w:rsid w:val="00783C92"/>
    <w:rsid w:val="00785822"/>
    <w:rsid w:val="00785E71"/>
    <w:rsid w:val="00786E1B"/>
    <w:rsid w:val="00793699"/>
    <w:rsid w:val="007949AB"/>
    <w:rsid w:val="00794F70"/>
    <w:rsid w:val="007A4FA6"/>
    <w:rsid w:val="007B5884"/>
    <w:rsid w:val="007B6D07"/>
    <w:rsid w:val="007C0807"/>
    <w:rsid w:val="007C1FA0"/>
    <w:rsid w:val="007C3301"/>
    <w:rsid w:val="007C6FD6"/>
    <w:rsid w:val="007D3663"/>
    <w:rsid w:val="007D4D01"/>
    <w:rsid w:val="007D54FC"/>
    <w:rsid w:val="007E120B"/>
    <w:rsid w:val="007F0420"/>
    <w:rsid w:val="007F133A"/>
    <w:rsid w:val="0081454A"/>
    <w:rsid w:val="00814EE7"/>
    <w:rsid w:val="00825741"/>
    <w:rsid w:val="00826AE9"/>
    <w:rsid w:val="008319BD"/>
    <w:rsid w:val="00841C49"/>
    <w:rsid w:val="00866697"/>
    <w:rsid w:val="008754A0"/>
    <w:rsid w:val="008779E3"/>
    <w:rsid w:val="008802AA"/>
    <w:rsid w:val="0088102D"/>
    <w:rsid w:val="00881BA5"/>
    <w:rsid w:val="00883310"/>
    <w:rsid w:val="00884F99"/>
    <w:rsid w:val="00886486"/>
    <w:rsid w:val="008901C1"/>
    <w:rsid w:val="008A04C1"/>
    <w:rsid w:val="008B0877"/>
    <w:rsid w:val="008B7F4D"/>
    <w:rsid w:val="008D58BA"/>
    <w:rsid w:val="008E52FB"/>
    <w:rsid w:val="008E5CED"/>
    <w:rsid w:val="008E721B"/>
    <w:rsid w:val="008F5330"/>
    <w:rsid w:val="008F787D"/>
    <w:rsid w:val="0090303D"/>
    <w:rsid w:val="00903AB1"/>
    <w:rsid w:val="00906496"/>
    <w:rsid w:val="00910FFE"/>
    <w:rsid w:val="0092367C"/>
    <w:rsid w:val="00931112"/>
    <w:rsid w:val="009325DE"/>
    <w:rsid w:val="00933A6E"/>
    <w:rsid w:val="009360CD"/>
    <w:rsid w:val="00936FE6"/>
    <w:rsid w:val="009405AB"/>
    <w:rsid w:val="00945D74"/>
    <w:rsid w:val="00945DB5"/>
    <w:rsid w:val="009528A5"/>
    <w:rsid w:val="00953A19"/>
    <w:rsid w:val="00957E55"/>
    <w:rsid w:val="00960DD9"/>
    <w:rsid w:val="0096377E"/>
    <w:rsid w:val="00964166"/>
    <w:rsid w:val="00964781"/>
    <w:rsid w:val="00966993"/>
    <w:rsid w:val="00971F91"/>
    <w:rsid w:val="00981C63"/>
    <w:rsid w:val="00986B70"/>
    <w:rsid w:val="0099154A"/>
    <w:rsid w:val="009A06DB"/>
    <w:rsid w:val="009A1959"/>
    <w:rsid w:val="009A2256"/>
    <w:rsid w:val="009A2FFD"/>
    <w:rsid w:val="009B00D6"/>
    <w:rsid w:val="009B46EA"/>
    <w:rsid w:val="009B5822"/>
    <w:rsid w:val="009B5B5F"/>
    <w:rsid w:val="009C305F"/>
    <w:rsid w:val="009C6A05"/>
    <w:rsid w:val="009D033C"/>
    <w:rsid w:val="009D1688"/>
    <w:rsid w:val="009D2078"/>
    <w:rsid w:val="009D45CE"/>
    <w:rsid w:val="009E1229"/>
    <w:rsid w:val="009E3F12"/>
    <w:rsid w:val="009E4340"/>
    <w:rsid w:val="009F3539"/>
    <w:rsid w:val="009F4062"/>
    <w:rsid w:val="009F4A04"/>
    <w:rsid w:val="009F5B3A"/>
    <w:rsid w:val="009F5E6C"/>
    <w:rsid w:val="00A02861"/>
    <w:rsid w:val="00A076D1"/>
    <w:rsid w:val="00A15FE6"/>
    <w:rsid w:val="00A17B05"/>
    <w:rsid w:val="00A22D4D"/>
    <w:rsid w:val="00A26F7C"/>
    <w:rsid w:val="00A3092A"/>
    <w:rsid w:val="00A30ABA"/>
    <w:rsid w:val="00A32EDC"/>
    <w:rsid w:val="00A33601"/>
    <w:rsid w:val="00A37D22"/>
    <w:rsid w:val="00A42E6A"/>
    <w:rsid w:val="00A42EFA"/>
    <w:rsid w:val="00A43BE9"/>
    <w:rsid w:val="00A505B3"/>
    <w:rsid w:val="00A52B0B"/>
    <w:rsid w:val="00A56834"/>
    <w:rsid w:val="00A57F60"/>
    <w:rsid w:val="00A642FA"/>
    <w:rsid w:val="00A663DF"/>
    <w:rsid w:val="00A67898"/>
    <w:rsid w:val="00A7175B"/>
    <w:rsid w:val="00A73060"/>
    <w:rsid w:val="00A766D3"/>
    <w:rsid w:val="00A76A05"/>
    <w:rsid w:val="00A82795"/>
    <w:rsid w:val="00A85AB4"/>
    <w:rsid w:val="00A91002"/>
    <w:rsid w:val="00AA15CF"/>
    <w:rsid w:val="00AA190D"/>
    <w:rsid w:val="00AA4150"/>
    <w:rsid w:val="00AA5081"/>
    <w:rsid w:val="00AA6FBD"/>
    <w:rsid w:val="00AB7729"/>
    <w:rsid w:val="00AD417C"/>
    <w:rsid w:val="00AD5B1A"/>
    <w:rsid w:val="00AE0ED6"/>
    <w:rsid w:val="00AE490E"/>
    <w:rsid w:val="00AE55FF"/>
    <w:rsid w:val="00AF0E59"/>
    <w:rsid w:val="00AF4A49"/>
    <w:rsid w:val="00AF7485"/>
    <w:rsid w:val="00B00430"/>
    <w:rsid w:val="00B00B1A"/>
    <w:rsid w:val="00B028D9"/>
    <w:rsid w:val="00B10E7E"/>
    <w:rsid w:val="00B16A2F"/>
    <w:rsid w:val="00B230BA"/>
    <w:rsid w:val="00B23628"/>
    <w:rsid w:val="00B30789"/>
    <w:rsid w:val="00B36B22"/>
    <w:rsid w:val="00B36E63"/>
    <w:rsid w:val="00B43E40"/>
    <w:rsid w:val="00B4518D"/>
    <w:rsid w:val="00B47EF3"/>
    <w:rsid w:val="00B53ECC"/>
    <w:rsid w:val="00B573CA"/>
    <w:rsid w:val="00B61344"/>
    <w:rsid w:val="00B769ED"/>
    <w:rsid w:val="00B90EFC"/>
    <w:rsid w:val="00BA0440"/>
    <w:rsid w:val="00BA2CFC"/>
    <w:rsid w:val="00BA4163"/>
    <w:rsid w:val="00BA543A"/>
    <w:rsid w:val="00BA58E9"/>
    <w:rsid w:val="00BB280B"/>
    <w:rsid w:val="00BB3A57"/>
    <w:rsid w:val="00BB64DE"/>
    <w:rsid w:val="00BB7701"/>
    <w:rsid w:val="00BC393D"/>
    <w:rsid w:val="00BD47B0"/>
    <w:rsid w:val="00BD51C1"/>
    <w:rsid w:val="00BE1DEB"/>
    <w:rsid w:val="00BE654C"/>
    <w:rsid w:val="00BF11A6"/>
    <w:rsid w:val="00BF69FD"/>
    <w:rsid w:val="00C035CE"/>
    <w:rsid w:val="00C0502C"/>
    <w:rsid w:val="00C06F5B"/>
    <w:rsid w:val="00C13E78"/>
    <w:rsid w:val="00C16504"/>
    <w:rsid w:val="00C2314A"/>
    <w:rsid w:val="00C24618"/>
    <w:rsid w:val="00C308EF"/>
    <w:rsid w:val="00C330D6"/>
    <w:rsid w:val="00C42116"/>
    <w:rsid w:val="00C44740"/>
    <w:rsid w:val="00C47196"/>
    <w:rsid w:val="00C50D54"/>
    <w:rsid w:val="00C52046"/>
    <w:rsid w:val="00C57187"/>
    <w:rsid w:val="00C61D7D"/>
    <w:rsid w:val="00C620AC"/>
    <w:rsid w:val="00C70658"/>
    <w:rsid w:val="00C779AC"/>
    <w:rsid w:val="00C868F0"/>
    <w:rsid w:val="00C97737"/>
    <w:rsid w:val="00CA4F81"/>
    <w:rsid w:val="00CB1104"/>
    <w:rsid w:val="00CB1E23"/>
    <w:rsid w:val="00CB3C68"/>
    <w:rsid w:val="00CC227B"/>
    <w:rsid w:val="00CC3257"/>
    <w:rsid w:val="00CC6854"/>
    <w:rsid w:val="00CD1DD2"/>
    <w:rsid w:val="00CD4A18"/>
    <w:rsid w:val="00CF2809"/>
    <w:rsid w:val="00CF780C"/>
    <w:rsid w:val="00D032A3"/>
    <w:rsid w:val="00D033B0"/>
    <w:rsid w:val="00D127DC"/>
    <w:rsid w:val="00D2052B"/>
    <w:rsid w:val="00D22BB2"/>
    <w:rsid w:val="00D23572"/>
    <w:rsid w:val="00D23F13"/>
    <w:rsid w:val="00D24968"/>
    <w:rsid w:val="00D37FD8"/>
    <w:rsid w:val="00D40C23"/>
    <w:rsid w:val="00D42FEA"/>
    <w:rsid w:val="00D45780"/>
    <w:rsid w:val="00D4783D"/>
    <w:rsid w:val="00D50154"/>
    <w:rsid w:val="00D50DEC"/>
    <w:rsid w:val="00D55028"/>
    <w:rsid w:val="00D56427"/>
    <w:rsid w:val="00D650BA"/>
    <w:rsid w:val="00D76278"/>
    <w:rsid w:val="00D83921"/>
    <w:rsid w:val="00D87763"/>
    <w:rsid w:val="00D9309B"/>
    <w:rsid w:val="00DA2579"/>
    <w:rsid w:val="00DA4050"/>
    <w:rsid w:val="00DA6C14"/>
    <w:rsid w:val="00DB01BB"/>
    <w:rsid w:val="00DB2554"/>
    <w:rsid w:val="00DB3DD4"/>
    <w:rsid w:val="00DC3321"/>
    <w:rsid w:val="00DC3ADB"/>
    <w:rsid w:val="00DC5F7A"/>
    <w:rsid w:val="00DC7038"/>
    <w:rsid w:val="00DD6A43"/>
    <w:rsid w:val="00DD7C1C"/>
    <w:rsid w:val="00DE0D17"/>
    <w:rsid w:val="00DF0587"/>
    <w:rsid w:val="00DF47FE"/>
    <w:rsid w:val="00E02AB7"/>
    <w:rsid w:val="00E0344B"/>
    <w:rsid w:val="00E0531C"/>
    <w:rsid w:val="00E16B5E"/>
    <w:rsid w:val="00E22AB9"/>
    <w:rsid w:val="00E233B7"/>
    <w:rsid w:val="00E240F4"/>
    <w:rsid w:val="00E303A3"/>
    <w:rsid w:val="00E40A24"/>
    <w:rsid w:val="00E40C05"/>
    <w:rsid w:val="00E5267C"/>
    <w:rsid w:val="00E52AEA"/>
    <w:rsid w:val="00E54BCA"/>
    <w:rsid w:val="00E55F7F"/>
    <w:rsid w:val="00E65C66"/>
    <w:rsid w:val="00E66264"/>
    <w:rsid w:val="00E710F7"/>
    <w:rsid w:val="00E72D29"/>
    <w:rsid w:val="00E74111"/>
    <w:rsid w:val="00E76251"/>
    <w:rsid w:val="00E773F4"/>
    <w:rsid w:val="00E80699"/>
    <w:rsid w:val="00E824F3"/>
    <w:rsid w:val="00E937A7"/>
    <w:rsid w:val="00EA3D12"/>
    <w:rsid w:val="00EB3061"/>
    <w:rsid w:val="00EC64E4"/>
    <w:rsid w:val="00ED0D37"/>
    <w:rsid w:val="00ED5F5D"/>
    <w:rsid w:val="00EF415C"/>
    <w:rsid w:val="00EF5366"/>
    <w:rsid w:val="00EF593E"/>
    <w:rsid w:val="00EF6C61"/>
    <w:rsid w:val="00F10C8E"/>
    <w:rsid w:val="00F126BB"/>
    <w:rsid w:val="00F21E04"/>
    <w:rsid w:val="00F2289B"/>
    <w:rsid w:val="00F276BA"/>
    <w:rsid w:val="00F32FE7"/>
    <w:rsid w:val="00F34391"/>
    <w:rsid w:val="00F349CE"/>
    <w:rsid w:val="00F3573C"/>
    <w:rsid w:val="00F36670"/>
    <w:rsid w:val="00F40626"/>
    <w:rsid w:val="00F40750"/>
    <w:rsid w:val="00F40C3E"/>
    <w:rsid w:val="00F43886"/>
    <w:rsid w:val="00F5154F"/>
    <w:rsid w:val="00F57B0B"/>
    <w:rsid w:val="00F97EDA"/>
    <w:rsid w:val="00FA0F32"/>
    <w:rsid w:val="00FA3530"/>
    <w:rsid w:val="00FA471A"/>
    <w:rsid w:val="00FA4744"/>
    <w:rsid w:val="00FA56A6"/>
    <w:rsid w:val="00FA6519"/>
    <w:rsid w:val="00FB4B42"/>
    <w:rsid w:val="00FB4B67"/>
    <w:rsid w:val="00FC07CD"/>
    <w:rsid w:val="00FC0E38"/>
    <w:rsid w:val="00FC0F5E"/>
    <w:rsid w:val="00FC24B0"/>
    <w:rsid w:val="00FC5CD6"/>
    <w:rsid w:val="00FE3379"/>
    <w:rsid w:val="00FE778A"/>
    <w:rsid w:val="00FF5131"/>
    <w:rsid w:val="00FF7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EA7"/>
  <w15:docId w15:val="{721719A2-B982-4B3A-A6E9-85A8BC36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42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464259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uiPriority w:val="1"/>
    <w:qFormat/>
    <w:rsid w:val="004642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7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ndars.ru/student/nalogi/nalogovaya-sistem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13FAC-8797-478C-A641-E807F9490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 Боровинская</cp:lastModifiedBy>
  <cp:revision>17</cp:revision>
  <cp:lastPrinted>2023-12-18T07:41:00Z</cp:lastPrinted>
  <dcterms:created xsi:type="dcterms:W3CDTF">2023-05-22T17:49:00Z</dcterms:created>
  <dcterms:modified xsi:type="dcterms:W3CDTF">2023-12-22T06:37:00Z</dcterms:modified>
</cp:coreProperties>
</file>