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AA62" w14:textId="77777777" w:rsidR="006F523A" w:rsidRDefault="006F523A" w:rsidP="006F523A">
      <w:pPr>
        <w:shd w:val="clear" w:color="auto" w:fill="FFFFFF"/>
        <w:spacing w:before="926" w:line="317" w:lineRule="exact"/>
        <w:ind w:left="4954"/>
        <w:rPr>
          <w:spacing w:val="-9"/>
          <w:sz w:val="26"/>
          <w:szCs w:val="26"/>
        </w:rPr>
      </w:pPr>
      <w:r>
        <w:rPr>
          <w:spacing w:val="-11"/>
          <w:sz w:val="26"/>
          <w:szCs w:val="26"/>
        </w:rPr>
        <w:t xml:space="preserve">Главе государственной администрации              </w:t>
      </w:r>
      <w:proofErr w:type="spellStart"/>
      <w:r>
        <w:rPr>
          <w:spacing w:val="-9"/>
          <w:sz w:val="26"/>
          <w:szCs w:val="26"/>
        </w:rPr>
        <w:t>Слободзейского</w:t>
      </w:r>
      <w:proofErr w:type="spellEnd"/>
      <w:r>
        <w:rPr>
          <w:spacing w:val="-9"/>
          <w:sz w:val="26"/>
          <w:szCs w:val="26"/>
        </w:rPr>
        <w:t xml:space="preserve"> района и </w:t>
      </w:r>
      <w:proofErr w:type="spellStart"/>
      <w:r>
        <w:rPr>
          <w:spacing w:val="-9"/>
          <w:sz w:val="26"/>
          <w:szCs w:val="26"/>
        </w:rPr>
        <w:t>г.Слободзея</w:t>
      </w:r>
      <w:proofErr w:type="spellEnd"/>
      <w:r>
        <w:rPr>
          <w:spacing w:val="-9"/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В.В. Тищенко  </w:t>
      </w:r>
    </w:p>
    <w:p w14:paraId="169F6F7C" w14:textId="77777777" w:rsidR="006F523A" w:rsidRDefault="006F523A" w:rsidP="006F523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7D84A183" w14:textId="77777777" w:rsidR="006F523A" w:rsidRDefault="006F523A" w:rsidP="006F523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4352B01" w14:textId="77777777" w:rsidR="006F523A" w:rsidRDefault="006F523A" w:rsidP="006F523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Служебная записка</w:t>
      </w:r>
    </w:p>
    <w:p w14:paraId="66BFAE7C" w14:textId="77777777" w:rsidR="006F523A" w:rsidRDefault="006F523A" w:rsidP="006F523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Уважаемый Василий Васильевич!</w:t>
      </w:r>
    </w:p>
    <w:p w14:paraId="6295C52E" w14:textId="77777777" w:rsidR="006F523A" w:rsidRDefault="006F523A" w:rsidP="006F523A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</w:p>
    <w:p w14:paraId="26BA5266" w14:textId="77777777" w:rsidR="006F523A" w:rsidRDefault="006F523A" w:rsidP="006F523A">
      <w:pPr>
        <w:ind w:firstLine="28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2020 году отдел по обращениям граждан «Одно окно» приняли и проконсультировали 2765 граждан, не учитывая консультации по телефону и выдачу документов. </w:t>
      </w:r>
    </w:p>
    <w:p w14:paraId="54F7E0FB" w14:textId="77777777" w:rsidR="006F523A" w:rsidRDefault="006F523A" w:rsidP="006F523A">
      <w:pPr>
        <w:ind w:firstLine="28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Всего за год было выдано 930 документов.</w:t>
      </w:r>
    </w:p>
    <w:p w14:paraId="447ED36D" w14:textId="77777777" w:rsidR="006F523A" w:rsidRDefault="006F523A" w:rsidP="006F523A">
      <w:pPr>
        <w:ind w:firstLine="28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апреле 2020 года проводилась работа по формированию Регламентов в государственной системе Портал гос. Услуг.  </w:t>
      </w:r>
    </w:p>
    <w:p w14:paraId="5081D90F" w14:textId="77777777" w:rsidR="006F523A" w:rsidRDefault="006F523A" w:rsidP="006F523A">
      <w:pPr>
        <w:ind w:firstLine="28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сентябре был разработан Регламент предоставления государственной услуги «Выдача Решения о зачислении на надомное обслуживание» </w:t>
      </w:r>
    </w:p>
    <w:p w14:paraId="2070F3D6" w14:textId="77777777" w:rsidR="006F523A" w:rsidRDefault="006F523A" w:rsidP="006F523A">
      <w:pPr>
        <w:ind w:firstLine="284"/>
        <w:jc w:val="both"/>
        <w:outlineLvl w:val="0"/>
        <w:rPr>
          <w:sz w:val="26"/>
          <w:szCs w:val="26"/>
        </w:rPr>
      </w:pPr>
    </w:p>
    <w:p w14:paraId="284714FC" w14:textId="77777777" w:rsidR="006F523A" w:rsidRDefault="006F523A" w:rsidP="006F523A">
      <w:pPr>
        <w:ind w:firstLine="28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Введено в базу данных ГИС «СМОД» документов разрешительного характера более 1500 тысячи  дел.</w:t>
      </w:r>
    </w:p>
    <w:p w14:paraId="49FCE2E2" w14:textId="77777777" w:rsidR="006F523A" w:rsidRDefault="006F523A" w:rsidP="006F523A">
      <w:pPr>
        <w:ind w:firstLine="284"/>
        <w:jc w:val="both"/>
        <w:outlineLvl w:val="0"/>
        <w:rPr>
          <w:sz w:val="26"/>
          <w:szCs w:val="26"/>
        </w:rPr>
      </w:pPr>
    </w:p>
    <w:p w14:paraId="0598E20E" w14:textId="77777777" w:rsidR="006F523A" w:rsidRDefault="006F523A" w:rsidP="006F523A">
      <w:pPr>
        <w:ind w:firstLine="28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Отделом было подготовлено 170 государственных услуг состоящих из:</w:t>
      </w:r>
    </w:p>
    <w:p w14:paraId="5524E06B" w14:textId="77777777" w:rsidR="006F523A" w:rsidRDefault="006F523A" w:rsidP="006F523A">
      <w:pPr>
        <w:ind w:firstLine="28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123 Ордера разрешения на производство земельных работ;</w:t>
      </w:r>
    </w:p>
    <w:p w14:paraId="02C23E98" w14:textId="77777777" w:rsidR="006F523A" w:rsidRDefault="006F523A" w:rsidP="006F523A">
      <w:pPr>
        <w:ind w:firstLine="28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47 ответы – письма. </w:t>
      </w:r>
    </w:p>
    <w:p w14:paraId="70E7F8E6" w14:textId="77777777" w:rsidR="006F523A" w:rsidRDefault="006F523A" w:rsidP="006F523A">
      <w:pPr>
        <w:shd w:val="clear" w:color="auto" w:fill="FFFFFF"/>
        <w:ind w:firstLine="284"/>
        <w:jc w:val="both"/>
        <w:rPr>
          <w:sz w:val="26"/>
          <w:szCs w:val="26"/>
        </w:rPr>
      </w:pPr>
    </w:p>
    <w:p w14:paraId="0E448BCB" w14:textId="77777777" w:rsidR="006F523A" w:rsidRDefault="006F523A" w:rsidP="006F523A">
      <w:pPr>
        <w:ind w:firstLine="28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Во исполнение Поручения Правительства </w:t>
      </w:r>
    </w:p>
    <w:p w14:paraId="76B39514" w14:textId="77777777" w:rsidR="006F523A" w:rsidRDefault="006F523A" w:rsidP="006F523A">
      <w:pPr>
        <w:ind w:firstLine="28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каждый квартал была проведена работа по формированию адресной информации в системе ГИС «КЛАДР ПМР», материалы предоставлялись в электронном виде  в  ГУП «РРИЦ» ПМР.</w:t>
      </w:r>
    </w:p>
    <w:p w14:paraId="626B1228" w14:textId="77777777" w:rsidR="006F523A" w:rsidRDefault="006F523A" w:rsidP="006F523A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 Центральную избирательную комиссию ПМР каждый квартал предоставлялась информация виде таблицы:</w:t>
      </w:r>
    </w:p>
    <w:p w14:paraId="40A465F8" w14:textId="77777777" w:rsidR="006F523A" w:rsidRDefault="006F523A" w:rsidP="006F523A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переводе жилого домостроения в нежилое; </w:t>
      </w:r>
    </w:p>
    <w:p w14:paraId="7DE8A1F9" w14:textId="77777777" w:rsidR="006F523A" w:rsidRDefault="006F523A" w:rsidP="006F523A">
      <w:pPr>
        <w:spacing w:line="276" w:lineRule="auto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 введенных в эксплуатацию новых жилых домостроений;   </w:t>
      </w:r>
    </w:p>
    <w:p w14:paraId="609AC737" w14:textId="77777777" w:rsidR="006F523A" w:rsidRDefault="006F523A" w:rsidP="006F523A">
      <w:pPr>
        <w:spacing w:line="276" w:lineRule="auto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 присвоении (изменении) почтовых адресов домовладениям;</w:t>
      </w:r>
    </w:p>
    <w:p w14:paraId="2CD96944" w14:textId="77777777" w:rsidR="006F523A" w:rsidRDefault="006F523A" w:rsidP="006F523A">
      <w:pPr>
        <w:spacing w:line="276" w:lineRule="auto"/>
        <w:ind w:firstLine="284"/>
        <w:jc w:val="both"/>
        <w:rPr>
          <w:color w:val="000000"/>
          <w:sz w:val="26"/>
          <w:szCs w:val="26"/>
        </w:rPr>
      </w:pPr>
    </w:p>
    <w:p w14:paraId="2BA818D7" w14:textId="77777777" w:rsidR="006F523A" w:rsidRDefault="006F523A" w:rsidP="006F523A">
      <w:pPr>
        <w:ind w:firstLine="284"/>
        <w:jc w:val="both"/>
        <w:outlineLvl w:val="0"/>
        <w:rPr>
          <w:color w:val="000000"/>
          <w:sz w:val="26"/>
          <w:szCs w:val="26"/>
        </w:rPr>
      </w:pPr>
      <w:r>
        <w:rPr>
          <w:sz w:val="26"/>
          <w:szCs w:val="26"/>
        </w:rPr>
        <w:t>Администрациям сел представлялась информация за 2019 год</w:t>
      </w:r>
      <w:r>
        <w:rPr>
          <w:color w:val="000000"/>
          <w:sz w:val="26"/>
          <w:szCs w:val="26"/>
        </w:rPr>
        <w:t xml:space="preserve">  </w:t>
      </w:r>
    </w:p>
    <w:p w14:paraId="6ACDC05A" w14:textId="77777777" w:rsidR="006F523A" w:rsidRDefault="006F523A" w:rsidP="006F523A">
      <w:pPr>
        <w:ind w:firstLine="284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 сносе и о снятии с технического учета жилых домов;</w:t>
      </w:r>
    </w:p>
    <w:p w14:paraId="72592B23" w14:textId="77777777" w:rsidR="006F523A" w:rsidRDefault="006F523A" w:rsidP="006F523A">
      <w:pPr>
        <w:ind w:firstLine="284"/>
        <w:jc w:val="both"/>
        <w:outlineLvl w:val="0"/>
        <w:rPr>
          <w:sz w:val="26"/>
          <w:szCs w:val="26"/>
        </w:rPr>
      </w:pPr>
      <w:r>
        <w:rPr>
          <w:color w:val="000000"/>
          <w:sz w:val="26"/>
          <w:szCs w:val="26"/>
        </w:rPr>
        <w:t>- о введенных в эксплуатацию новых жилых домов;</w:t>
      </w:r>
      <w:r>
        <w:rPr>
          <w:sz w:val="26"/>
          <w:szCs w:val="26"/>
        </w:rPr>
        <w:t xml:space="preserve"> </w:t>
      </w:r>
    </w:p>
    <w:p w14:paraId="61D8D406" w14:textId="77777777" w:rsidR="006F523A" w:rsidRDefault="006F523A" w:rsidP="006F523A">
      <w:pPr>
        <w:ind w:firstLine="284"/>
        <w:jc w:val="both"/>
        <w:outlineLvl w:val="0"/>
        <w:rPr>
          <w:color w:val="0D0D0D"/>
          <w:sz w:val="26"/>
          <w:szCs w:val="26"/>
        </w:rPr>
      </w:pPr>
    </w:p>
    <w:p w14:paraId="564AE330" w14:textId="77777777" w:rsidR="006F523A" w:rsidRDefault="006F523A" w:rsidP="006F523A">
      <w:pPr>
        <w:ind w:firstLine="284"/>
        <w:jc w:val="both"/>
        <w:outlineLvl w:val="0"/>
        <w:rPr>
          <w:color w:val="0D0D0D"/>
          <w:sz w:val="26"/>
          <w:szCs w:val="26"/>
        </w:rPr>
      </w:pPr>
    </w:p>
    <w:p w14:paraId="11FA8FB1" w14:textId="77777777" w:rsidR="006F523A" w:rsidRDefault="006F523A" w:rsidP="006F523A">
      <w:pPr>
        <w:tabs>
          <w:tab w:val="left" w:pos="640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</w:t>
      </w:r>
    </w:p>
    <w:p w14:paraId="54673851" w14:textId="77777777" w:rsidR="006F523A" w:rsidRDefault="006F523A" w:rsidP="006F523A">
      <w:pPr>
        <w:tabs>
          <w:tab w:val="left" w:pos="6401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обращениям граждан «Одно окно»</w:t>
      </w:r>
      <w:r>
        <w:rPr>
          <w:sz w:val="26"/>
          <w:szCs w:val="26"/>
        </w:rPr>
        <w:tab/>
        <w:t xml:space="preserve">                  К.А. Чебан </w:t>
      </w:r>
    </w:p>
    <w:p w14:paraId="42F3BE13" w14:textId="6597BD20" w:rsidR="00E600B6" w:rsidRPr="00C61057" w:rsidRDefault="00F77CE2" w:rsidP="009E0C26">
      <w:pPr>
        <w:rPr>
          <w:rFonts w:ascii="Arial" w:hAnsi="Arial" w:cs="Arial"/>
          <w:color w:val="000000"/>
          <w:sz w:val="21"/>
          <w:szCs w:val="21"/>
        </w:rPr>
      </w:pPr>
      <w:r w:rsidRPr="009E0C26"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sectPr w:rsidR="00E600B6" w:rsidRPr="00C6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D8"/>
    <w:rsid w:val="00021BB7"/>
    <w:rsid w:val="006E4B2F"/>
    <w:rsid w:val="006F523A"/>
    <w:rsid w:val="00802CEB"/>
    <w:rsid w:val="009E0C26"/>
    <w:rsid w:val="00AA3867"/>
    <w:rsid w:val="00AA7622"/>
    <w:rsid w:val="00C61057"/>
    <w:rsid w:val="00CF07D8"/>
    <w:rsid w:val="00E600B6"/>
    <w:rsid w:val="00EA1837"/>
    <w:rsid w:val="00ED0303"/>
    <w:rsid w:val="00F7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7FB2"/>
  <w15:chartTrackingRefBased/>
  <w15:docId w15:val="{289F576D-F2B5-46D9-A4C9-8B97896D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6E4B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MD" w:eastAsia="ru-MD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CE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MD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B2F"/>
    <w:rPr>
      <w:rFonts w:ascii="Times New Roman" w:eastAsia="Times New Roman" w:hAnsi="Times New Roman" w:cs="Times New Roman"/>
      <w:b/>
      <w:bCs/>
      <w:kern w:val="36"/>
      <w:sz w:val="48"/>
      <w:szCs w:val="48"/>
      <w:lang w:eastAsia="ru-MD"/>
    </w:rPr>
  </w:style>
  <w:style w:type="character" w:customStyle="1" w:styleId="entry-headline-text">
    <w:name w:val="entry-headline-text"/>
    <w:basedOn w:val="a0"/>
    <w:rsid w:val="006E4B2F"/>
  </w:style>
  <w:style w:type="paragraph" w:styleId="a3">
    <w:name w:val="Normal (Web)"/>
    <w:basedOn w:val="a"/>
    <w:uiPriority w:val="99"/>
    <w:unhideWhenUsed/>
    <w:rsid w:val="00AA3867"/>
    <w:pPr>
      <w:spacing w:before="100" w:beforeAutospacing="1" w:after="100" w:afterAutospacing="1"/>
    </w:pPr>
    <w:rPr>
      <w:lang w:eastAsia="ru-MD"/>
    </w:rPr>
  </w:style>
  <w:style w:type="character" w:customStyle="1" w:styleId="20">
    <w:name w:val="Заголовок 2 Знак"/>
    <w:basedOn w:val="a0"/>
    <w:link w:val="2"/>
    <w:uiPriority w:val="9"/>
    <w:semiHidden/>
    <w:rsid w:val="00F77C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Колобкова</dc:creator>
  <cp:keywords/>
  <dc:description/>
  <cp:lastModifiedBy>Карина Колобкова</cp:lastModifiedBy>
  <cp:revision>13</cp:revision>
  <dcterms:created xsi:type="dcterms:W3CDTF">2021-04-30T06:12:00Z</dcterms:created>
  <dcterms:modified xsi:type="dcterms:W3CDTF">2021-05-06T07:06:00Z</dcterms:modified>
</cp:coreProperties>
</file>